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321" w:rsidRDefault="00C93541">
      <w:pPr>
        <w:pStyle w:val="Nagwek1"/>
        <w:spacing w:line="242" w:lineRule="auto"/>
        <w:ind w:right="3812" w:firstLine="0"/>
        <w:jc w:val="center"/>
        <w:rPr>
          <w:b w:val="0"/>
          <w:bCs w:val="0"/>
        </w:rPr>
      </w:pPr>
      <w:bookmarkStart w:id="0" w:name="_GoBack"/>
      <w:bookmarkEnd w:id="0"/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C71321" w:rsidRDefault="00C71321">
      <w:pPr>
        <w:sectPr w:rsidR="00C71321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C71321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105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71321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C71321" w:rsidRDefault="00C93541">
            <w:pPr>
              <w:pStyle w:val="TableParagraph"/>
              <w:spacing w:line="226" w:lineRule="exact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 w:cs="Arial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96"/>
              <w:ind w:left="15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Medycyna</w:t>
            </w:r>
            <w:r>
              <w:rPr>
                <w:rFonts w:ascii="Times New Roman" w:eastAsia="Calibri" w:hAnsi="Times New Roman" w:cs="Arial"/>
                <w:b/>
                <w:i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sądowa</w:t>
            </w:r>
          </w:p>
        </w:tc>
      </w:tr>
      <w:tr w:rsidR="00C7132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91"/>
              <w:ind w:left="143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spacing w:val="-1"/>
              </w:rPr>
              <w:t>0912/URad/WNMiNoZ/ST-NST/G05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71321">
            <w:pPr>
              <w:rPr>
                <w:rFonts w:ascii="Calibri" w:eastAsia="Calibri" w:hAnsi="Calibri" w:cs="Arial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96"/>
              <w:ind w:right="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Forensic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</w:rPr>
              <w:t>medicine</w:t>
            </w:r>
          </w:p>
        </w:tc>
      </w:tr>
      <w:tr w:rsidR="00C7132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Polski</w:t>
            </w:r>
          </w:p>
        </w:tc>
      </w:tr>
      <w:tr w:rsidR="00C71321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98778E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2026/2027</w:t>
            </w:r>
          </w:p>
        </w:tc>
      </w:tr>
      <w:tr w:rsidR="00C71321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71321">
            <w:pPr>
              <w:rPr>
                <w:rFonts w:ascii="Calibri" w:eastAsia="Calibri" w:hAnsi="Calibri" w:cs="Arial"/>
              </w:rPr>
            </w:pPr>
          </w:p>
        </w:tc>
      </w:tr>
      <w:tr w:rsidR="00C71321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Kierunek</w:t>
            </w:r>
          </w:p>
          <w:p w:rsidR="00C71321" w:rsidRDefault="00C71321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C71321" w:rsidRDefault="00C93541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w za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r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Lekarski</w:t>
            </w:r>
          </w:p>
        </w:tc>
      </w:tr>
      <w:tr w:rsidR="00C7132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105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Studia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magisterskie</w:t>
            </w:r>
          </w:p>
        </w:tc>
      </w:tr>
      <w:tr w:rsidR="00C7132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Ogólnoakademicki</w:t>
            </w:r>
          </w:p>
        </w:tc>
      </w:tr>
      <w:tr w:rsidR="00C71321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Stacjonarne/Niestacjonarne</w:t>
            </w:r>
          </w:p>
        </w:tc>
      </w:tr>
      <w:tr w:rsidR="00C7132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105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VI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letni</w:t>
            </w:r>
          </w:p>
        </w:tc>
      </w:tr>
      <w:tr w:rsidR="00C71321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71321">
            <w:pPr>
              <w:rPr>
                <w:rFonts w:ascii="Calibri" w:eastAsia="Calibri" w:hAnsi="Calibri" w:cs="Arial"/>
              </w:rPr>
            </w:pPr>
          </w:p>
        </w:tc>
      </w:tr>
      <w:tr w:rsidR="00C7132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105"/>
              <w:ind w:left="14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Moduł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G: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Prawne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organizacyjne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aspekty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medycyny</w:t>
            </w:r>
          </w:p>
        </w:tc>
      </w:tr>
      <w:tr w:rsidR="00C7132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100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Obowiązkowy</w:t>
            </w:r>
          </w:p>
        </w:tc>
      </w:tr>
      <w:tr w:rsidR="00C71321">
        <w:trPr>
          <w:trHeight w:hRule="exact" w:val="466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7132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71321" w:rsidRDefault="00C7132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C71321" w:rsidRDefault="00C93541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 w:cs="Arial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 w:cs="Arial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 w:cs="Arial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1"/>
                <w:sz w:val="20"/>
              </w:rPr>
              <w:t>ECTS</w:t>
            </w:r>
          </w:p>
        </w:tc>
      </w:tr>
      <w:tr w:rsidR="00C71321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71321" w:rsidRDefault="00C71321">
            <w:pPr>
              <w:rPr>
                <w:rFonts w:ascii="Calibri" w:eastAsia="Calibri" w:hAnsi="Calibri" w:cs="Arial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1"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spacing w:val="-10"/>
                <w:sz w:val="20"/>
              </w:rPr>
              <w:t>y</w:t>
            </w:r>
            <w:r>
              <w:rPr>
                <w:rFonts w:ascii="Times New Roman" w:eastAsia="Calibri" w:hAnsi="Times New Roman" w:cs="Arial"/>
                <w:sz w:val="20"/>
              </w:rPr>
              <w:t>k</w:t>
            </w:r>
            <w:r>
              <w:rPr>
                <w:rFonts w:ascii="Times New Roman" w:eastAsia="Calibri" w:hAnsi="Times New Roman" w:cs="Arial"/>
                <w:spacing w:val="1"/>
                <w:sz w:val="20"/>
              </w:rPr>
              <w:t>ład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5 h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7132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C71321" w:rsidRDefault="00C93541">
            <w:pPr>
              <w:pStyle w:val="TableParagraph"/>
              <w:ind w:left="1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 ECTS</w:t>
            </w:r>
          </w:p>
        </w:tc>
      </w:tr>
      <w:tr w:rsidR="00C71321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71321">
            <w:pPr>
              <w:rPr>
                <w:rFonts w:ascii="Calibri" w:eastAsia="Calibri" w:hAnsi="Calibri" w:cs="Arial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105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10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71321">
            <w:pPr>
              <w:rPr>
                <w:rFonts w:ascii="Calibri" w:eastAsia="Calibri" w:hAnsi="Calibri" w:cs="Arial"/>
              </w:rPr>
            </w:pPr>
          </w:p>
        </w:tc>
      </w:tr>
      <w:tr w:rsidR="00C71321">
        <w:trPr>
          <w:trHeight w:hRule="exact" w:val="518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71321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71321" w:rsidRDefault="00C93541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 w:cs="Arial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71321">
            <w:pPr>
              <w:rPr>
                <w:rFonts w:ascii="Calibri" w:eastAsia="Calibri" w:hAnsi="Calibri" w:cs="Arial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71321">
            <w:pPr>
              <w:rPr>
                <w:rFonts w:ascii="Calibri" w:eastAsia="Calibri" w:hAnsi="Calibri" w:cs="Arial"/>
              </w:rPr>
            </w:pPr>
          </w:p>
        </w:tc>
      </w:tr>
      <w:tr w:rsidR="00C71321">
        <w:trPr>
          <w:trHeight w:hRule="exact" w:val="518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71321">
            <w:pPr>
              <w:rPr>
                <w:rFonts w:ascii="Calibri" w:eastAsia="Calibri" w:hAnsi="Calibri" w:cs="Arial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 w:cs="Arial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129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 ECTS</w:t>
            </w:r>
          </w:p>
        </w:tc>
      </w:tr>
      <w:tr w:rsidR="00C7132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85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 w:cs="Arial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Tradycyjna: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siedzibie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Uczelni</w:t>
            </w:r>
          </w:p>
        </w:tc>
      </w:tr>
      <w:tr w:rsidR="00C71321">
        <w:trPr>
          <w:trHeight w:hRule="exact" w:val="139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7132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71321" w:rsidRDefault="00C7132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:rsidR="00C71321" w:rsidRDefault="00C93541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ind w:left="80" w:right="1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 w:cs="Arial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kształcenia</w:t>
            </w:r>
            <w:r>
              <w:rPr>
                <w:rFonts w:ascii="Times New Roman" w:eastAsia="Calibri" w:hAnsi="Times New Roman" w:cs="Arial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 w:cs="Arial"/>
                <w:i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 w:cs="Arial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 w:cs="Arial"/>
                <w:i/>
                <w:spacing w:val="5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 w:cs="Arial"/>
                <w:i/>
                <w:spacing w:val="1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1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 w:cs="Arial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 w:cs="Arial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studiów.</w:t>
            </w:r>
            <w:r>
              <w:rPr>
                <w:rFonts w:ascii="Times New Roman" w:eastAsia="Calibri" w:hAnsi="Times New Roman" w:cs="Arial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Wiedza</w:t>
            </w:r>
            <w:r>
              <w:rPr>
                <w:rFonts w:ascii="Times New Roman" w:eastAsia="Calibri" w:hAnsi="Times New Roman" w:cs="Arial"/>
                <w:i/>
                <w:spacing w:val="1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1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zakresu:</w:t>
            </w:r>
            <w:r>
              <w:rPr>
                <w:rFonts w:ascii="Times New Roman" w:eastAsia="Calibri" w:hAnsi="Times New Roman" w:cs="Arial"/>
                <w:i/>
                <w:spacing w:val="1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anatomii,</w:t>
            </w:r>
            <w:r>
              <w:rPr>
                <w:rFonts w:ascii="Times New Roman" w:eastAsia="Calibri" w:hAnsi="Times New Roman" w:cs="Arial"/>
                <w:i/>
                <w:spacing w:val="1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fizjologii,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zdobyta</w:t>
            </w:r>
            <w:r>
              <w:rPr>
                <w:rFonts w:ascii="Times New Roman" w:eastAsia="Calibri" w:hAnsi="Times New Roman" w:cs="Arial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i</w:t>
            </w:r>
            <w:r>
              <w:rPr>
                <w:rFonts w:ascii="Times New Roman" w:eastAsia="Calibri" w:hAnsi="Times New Roman" w:cs="Arial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zweryfikowana</w:t>
            </w:r>
            <w:r>
              <w:rPr>
                <w:rFonts w:ascii="Times New Roman" w:eastAsia="Calibri" w:hAnsi="Times New Roman" w:cs="Arial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podczas</w:t>
            </w:r>
            <w:r>
              <w:rPr>
                <w:rFonts w:ascii="Times New Roman" w:eastAsia="Calibri" w:hAnsi="Times New Roman" w:cs="Arial"/>
                <w:i/>
                <w:spacing w:val="1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nauczania</w:t>
            </w:r>
            <w:r>
              <w:rPr>
                <w:rFonts w:ascii="Times New Roman" w:eastAsia="Calibri" w:hAnsi="Times New Roman" w:cs="Arial"/>
                <w:i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8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 w:cs="Arial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nauk</w:t>
            </w:r>
            <w:r>
              <w:rPr>
                <w:rFonts w:ascii="Times New Roman" w:eastAsia="Calibri" w:hAnsi="Times New Roman" w:cs="Arial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podstawowych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.</w:t>
            </w:r>
            <w:r>
              <w:rPr>
                <w:rFonts w:ascii="Times New Roman" w:eastAsia="Calibri" w:hAnsi="Times New Roman" w:cs="Arial"/>
                <w:i/>
                <w:spacing w:val="6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Podstawy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wiedzy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patomechanizmów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skutków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urazów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ciała.</w:t>
            </w:r>
            <w:r>
              <w:rPr>
                <w:rFonts w:ascii="Times New Roman" w:eastAsia="Calibri" w:hAnsi="Times New Roman" w:cs="Arial"/>
                <w:i/>
                <w:color w:val="C00000"/>
                <w:spacing w:val="-1"/>
                <w:sz w:val="20"/>
              </w:rPr>
              <w:t>.</w:t>
            </w:r>
          </w:p>
        </w:tc>
      </w:tr>
      <w:tr w:rsidR="00C71321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71321">
            <w:pPr>
              <w:rPr>
                <w:rFonts w:ascii="Calibri" w:eastAsia="Calibri" w:hAnsi="Calibri" w:cs="Arial"/>
              </w:rPr>
            </w:pPr>
          </w:p>
        </w:tc>
      </w:tr>
      <w:tr w:rsidR="00C7132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Nauk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Zdrowiu</w:t>
            </w:r>
          </w:p>
        </w:tc>
      </w:tr>
      <w:tr w:rsidR="00C71321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Dr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n.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Wojciech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Kwietniewski</w:t>
            </w:r>
          </w:p>
        </w:tc>
      </w:tr>
      <w:tr w:rsidR="00C71321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pjo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https://wnminoz.uniwersytetradom.pl/</w:t>
            </w:r>
          </w:p>
        </w:tc>
      </w:tr>
      <w:tr w:rsidR="00C71321">
        <w:trPr>
          <w:trHeight w:hRule="exact" w:val="528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345DC1">
            <w:pPr>
              <w:pStyle w:val="TableParagraph"/>
              <w:spacing w:before="58" w:line="226" w:lineRule="exact"/>
              <w:ind w:left="80" w:right="47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hyperlink r:id="rId5">
              <w:r w:rsidR="00C93541">
                <w:rPr>
                  <w:rFonts w:ascii="Times New Roman" w:eastAsia="Calibri" w:hAnsi="Times New Roman" w:cs="Arial"/>
                  <w:i/>
                  <w:spacing w:val="-1"/>
                  <w:sz w:val="20"/>
                </w:rPr>
                <w:t>w.kwietniewski@uthrad.pl</w:t>
              </w:r>
            </w:hyperlink>
            <w:r w:rsidR="00C93541">
              <w:rPr>
                <w:rFonts w:ascii="Times New Roman" w:eastAsia="Calibri" w:hAnsi="Times New Roman" w:cs="Arial"/>
                <w:i/>
                <w:spacing w:val="25"/>
                <w:sz w:val="20"/>
              </w:rPr>
              <w:t xml:space="preserve"> </w:t>
            </w:r>
            <w:hyperlink r:id="rId6">
              <w:r w:rsidR="00C93541">
                <w:rPr>
                  <w:rFonts w:ascii="Times New Roman" w:eastAsia="Calibri" w:hAnsi="Times New Roman" w:cs="Arial"/>
                  <w:i/>
                  <w:spacing w:val="-1"/>
                  <w:sz w:val="20"/>
                </w:rPr>
                <w:t>w.kwietniewski@gmail.com</w:t>
              </w:r>
            </w:hyperlink>
          </w:p>
        </w:tc>
      </w:tr>
    </w:tbl>
    <w:p w:rsidR="00C71321" w:rsidRDefault="00C71321">
      <w:pPr>
        <w:sectPr w:rsidR="00C71321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C71321" w:rsidRDefault="00C93541">
      <w:pPr>
        <w:spacing w:before="63"/>
        <w:ind w:left="4090" w:right="577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3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C71321">
        <w:trPr>
          <w:trHeight w:hRule="exact" w:val="3245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7132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71321" w:rsidRDefault="00C7132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71321" w:rsidRDefault="00C7132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71321" w:rsidRDefault="00C7132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71321" w:rsidRDefault="00C7132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71321" w:rsidRDefault="00C7132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71321" w:rsidRDefault="00C93541">
            <w:pPr>
              <w:pStyle w:val="TableParagraph"/>
              <w:spacing w:before="117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111" w:line="235" w:lineRule="auto"/>
              <w:ind w:right="126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Wyjaśnienie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roli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medycyny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sądowej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jako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nauki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stosowanej,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która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jako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jedna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specjalności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lekarskich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tworzy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pomost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łączący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wiedzę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biologiczno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lekarską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naukami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prawnymi,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służąc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fachową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pomocą</w:t>
            </w:r>
            <w:r>
              <w:rPr>
                <w:rFonts w:ascii="Times New Roman" w:eastAsia="Times New Roman" w:hAnsi="Times New Roman" w:cs="Times New Roman"/>
                <w:i/>
                <w:spacing w:val="6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wszystkim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organom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ścigania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karnego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wymiaru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sprawiedliwości.</w:t>
            </w:r>
          </w:p>
          <w:p w:rsidR="00C71321" w:rsidRDefault="00C93541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3"/>
              <w:ind w:right="7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podstawowymi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działami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medycyny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sądowej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obejmującymi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zagadnienia</w:t>
            </w:r>
            <w:r>
              <w:rPr>
                <w:rFonts w:ascii="Times New Roman" w:eastAsia="Calibri" w:hAnsi="Times New Roman" w:cs="Arial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tanatologii,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traumatologii,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toksykologii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genetyki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sądowej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oraz badań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sądowo-lekarskich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osób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żywych.</w:t>
            </w:r>
          </w:p>
          <w:p w:rsidR="00C71321" w:rsidRDefault="00C93541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481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Zapoznanie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podstawowymi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zagadnieniami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prawnymi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praktyce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lekarskiej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 w:cs="Arial"/>
                <w:i/>
                <w:spacing w:val="7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niezbędnym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dla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opiniowania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sądowo-lekarskiego,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także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sprawach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dotyczących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prawidłowości</w:t>
            </w:r>
            <w:r>
              <w:rPr>
                <w:rFonts w:ascii="Times New Roman" w:eastAsia="Calibri" w:hAnsi="Times New Roman" w:cs="Arial"/>
                <w:i/>
                <w:spacing w:val="10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postępowania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medycznego.</w:t>
            </w:r>
          </w:p>
          <w:p w:rsidR="00C71321" w:rsidRDefault="00C93541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58"/>
              <w:ind w:right="762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Umiejętność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rozpoznania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kwalifikacji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prawnej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zmian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chorobowych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urazowych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skutkujących</w:t>
            </w:r>
            <w:r>
              <w:rPr>
                <w:rFonts w:ascii="Times New Roman" w:eastAsia="Calibri" w:hAnsi="Times New Roman" w:cs="Arial"/>
                <w:i/>
                <w:spacing w:val="8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rozstrojem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zdrowia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lub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śmiercią.</w:t>
            </w:r>
          </w:p>
          <w:p w:rsidR="00C71321" w:rsidRDefault="00C93541">
            <w:pPr>
              <w:pStyle w:val="Akapitzlist"/>
              <w:numPr>
                <w:ilvl w:val="0"/>
                <w:numId w:val="6"/>
              </w:numPr>
              <w:tabs>
                <w:tab w:val="left" w:pos="417"/>
              </w:tabs>
              <w:spacing w:before="68" w:line="226" w:lineRule="exact"/>
              <w:ind w:right="1072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Wyjaśnienie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zasad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przeprowadzania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sądowo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lekarskiej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sekcji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zwłok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pobierania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materiału</w:t>
            </w:r>
            <w:r>
              <w:rPr>
                <w:rFonts w:ascii="Times New Roman" w:eastAsia="Calibri" w:hAnsi="Times New Roman" w:cs="Arial"/>
                <w:i/>
                <w:spacing w:val="6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biologicznego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badań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dodatkowych.</w:t>
            </w:r>
          </w:p>
        </w:tc>
      </w:tr>
      <w:tr w:rsidR="00C71321">
        <w:trPr>
          <w:trHeight w:hRule="exact" w:val="342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7132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C71321" w:rsidRDefault="00C7132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C71321" w:rsidRDefault="00C7132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C71321" w:rsidRDefault="00C7132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C71321" w:rsidRDefault="00C7132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C71321" w:rsidRDefault="00C7132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C71321" w:rsidRDefault="00C93541">
            <w:pPr>
              <w:pStyle w:val="TableParagraph"/>
              <w:spacing w:line="226" w:lineRule="exact"/>
              <w:ind w:left="80" w:right="167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programowe.</w:t>
            </w:r>
            <w:r>
              <w:rPr>
                <w:rFonts w:ascii="Times New Roman" w:eastAsia="Calibri" w:hAnsi="Times New Roman" w:cs="Arial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Wykłady</w:t>
            </w:r>
            <w:r>
              <w:rPr>
                <w:rFonts w:ascii="Times New Roman" w:eastAsia="Calibri" w:hAnsi="Times New Roman" w:cs="Arial"/>
                <w:b/>
                <w:spacing w:val="-1"/>
                <w:position w:val="9"/>
                <w:sz w:val="13"/>
              </w:rPr>
              <w:t>5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Wykłady: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5 h </w:t>
            </w:r>
          </w:p>
          <w:p w:rsidR="00C71321" w:rsidRDefault="00C93541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11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Rola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zadania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medycyny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sądowej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jako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nauki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pomostowej;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podstawowe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działy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medycyny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sądowej.</w:t>
            </w:r>
          </w:p>
          <w:p w:rsidR="00C71321" w:rsidRDefault="00C93541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right="114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tanatologii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sądowo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lekarskiej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śmierć</w:t>
            </w:r>
            <w:r>
              <w:rPr>
                <w:rFonts w:ascii="Times New Roman" w:eastAsia="Times New Roman" w:hAnsi="Times New Roman" w:cs="Times New Roman"/>
                <w:i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jako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zjawisko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zdysocjowane,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zjawiska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okołośmiertne,</w:t>
            </w:r>
            <w:r>
              <w:rPr>
                <w:rFonts w:ascii="Times New Roman" w:eastAsia="Times New Roman" w:hAnsi="Times New Roman" w:cs="Times New Roman"/>
                <w:i/>
                <w:spacing w:val="8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wczesne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późne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zmiany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pośmiertne,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kryteria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medyczne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podstawy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prawne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stwierdzania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zgonu.</w:t>
            </w:r>
          </w:p>
          <w:p w:rsidR="00C71321" w:rsidRDefault="00C93541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right="571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traumatologii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sądowo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lekarskiej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-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różnicowanie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pojęcia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urazu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obrażenia.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Najczęstsze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rodzaje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obrażeń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 ich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charakterystyka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różnicowanie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obrażeń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zależności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od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skutkującego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je</w:t>
            </w:r>
            <w:r>
              <w:rPr>
                <w:rFonts w:ascii="Times New Roman" w:eastAsia="Times New Roman" w:hAnsi="Times New Roman" w:cs="Times New Roman"/>
                <w:i/>
                <w:spacing w:val="6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narzędzia.</w:t>
            </w:r>
          </w:p>
          <w:p w:rsidR="00C71321" w:rsidRDefault="00C93541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8" w:line="226" w:lineRule="exact"/>
              <w:ind w:right="913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Sądowo-lekarska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sekcja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zwłok,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podstawy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diagnostyki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sekcyjnej,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zasady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pobierania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materiału</w:t>
            </w:r>
            <w:r>
              <w:rPr>
                <w:rFonts w:ascii="Times New Roman" w:eastAsia="Calibri" w:hAnsi="Times New Roman" w:cs="Arial"/>
                <w:i/>
                <w:spacing w:val="7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biologicznego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badań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toksykologicznych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genetycznych.</w:t>
            </w:r>
          </w:p>
          <w:p w:rsidR="00C71321" w:rsidRDefault="00C93541">
            <w:pPr>
              <w:pStyle w:val="TableParagraph"/>
              <w:spacing w:before="61"/>
              <w:ind w:left="416" w:right="497" w:hanging="28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5.  </w:t>
            </w:r>
            <w:r>
              <w:rPr>
                <w:rFonts w:ascii="Times New Roman" w:eastAsia="Times New Roman" w:hAnsi="Times New Roman" w:cs="Times New Roman"/>
                <w:spacing w:val="3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Opiniowanie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sądowo-lekarskie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w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przestępstwach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przeciwko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zdrowiu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życiu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podstawowe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zasady</w:t>
            </w:r>
            <w:r>
              <w:rPr>
                <w:rFonts w:ascii="Times New Roman" w:eastAsia="Times New Roman" w:hAnsi="Times New Roman" w:cs="Times New Roman"/>
                <w:i/>
                <w:spacing w:val="6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opiniowania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stopnia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ciężkości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uszczerbku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na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zdrowiu.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Pojęcie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„błędu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medycznego”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podstawy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opiniowania</w:t>
            </w:r>
            <w:r>
              <w:rPr>
                <w:rFonts w:ascii="Times New Roman" w:eastAsia="Times New Roman" w:hAnsi="Times New Roman" w:cs="Times New Roman"/>
                <w:i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przypadkach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prawidłowości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postępowania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medycznego.</w:t>
            </w:r>
          </w:p>
        </w:tc>
      </w:tr>
      <w:tr w:rsidR="00C71321">
        <w:trPr>
          <w:trHeight w:hRule="exact" w:val="273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7132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71321" w:rsidRDefault="00C7132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71321" w:rsidRDefault="00C7132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71321" w:rsidRDefault="00C7132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C71321" w:rsidRDefault="00C71321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:rsidR="00C71321" w:rsidRDefault="00C93541">
            <w:pPr>
              <w:pStyle w:val="TableParagraph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 w:cs="Arial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Seminarium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Seminarium: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10 h </w:t>
            </w: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prowadzonych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jako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5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spotkań</w:t>
            </w:r>
            <w:r>
              <w:rPr>
                <w:rFonts w:ascii="Times New Roman" w:eastAsia="Calibri" w:hAnsi="Times New Roman" w:cs="Arial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po 2 </w:t>
            </w:r>
            <w:r>
              <w:rPr>
                <w:rFonts w:ascii="Times New Roman" w:eastAsia="Calibri" w:hAnsi="Times New Roman" w:cs="Arial"/>
                <w:b/>
                <w:i/>
                <w:spacing w:val="-3"/>
                <w:sz w:val="20"/>
              </w:rPr>
              <w:t>h.</w:t>
            </w:r>
          </w:p>
          <w:p w:rsidR="00C71321" w:rsidRDefault="00C93541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115"/>
              <w:ind w:right="408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Uduszenia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gwałtowne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omówienie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zróżnicowanych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patomechanizmów</w:t>
            </w:r>
            <w:r>
              <w:rPr>
                <w:rFonts w:ascii="Times New Roman" w:eastAsia="Times New Roman" w:hAnsi="Times New Roman" w:cs="Times New Roman"/>
                <w:i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zgonu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różnych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rodzajach</w:t>
            </w:r>
            <w:r>
              <w:rPr>
                <w:rFonts w:ascii="Times New Roman" w:eastAsia="Times New Roman" w:hAnsi="Times New Roman" w:cs="Times New Roman"/>
                <w:i/>
                <w:spacing w:val="7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uduszeń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gwałtownych.</w:t>
            </w:r>
          </w:p>
          <w:p w:rsidR="00C71321" w:rsidRDefault="00C93541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right="311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Urazy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komunikacyjne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znaczenie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ustaleń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medyczno-sądowych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dla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rekonstrukcji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przebiegu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wypadku</w:t>
            </w:r>
            <w:r>
              <w:rPr>
                <w:rFonts w:ascii="Times New Roman" w:eastAsia="Times New Roman" w:hAnsi="Times New Roman" w:cs="Times New Roman"/>
                <w:i/>
                <w:spacing w:val="8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drogowego.</w:t>
            </w:r>
          </w:p>
          <w:p w:rsidR="00C71321" w:rsidRDefault="00C93541">
            <w:pPr>
              <w:pStyle w:val="Akapitzlist"/>
              <w:numPr>
                <w:ilvl w:val="0"/>
                <w:numId w:val="4"/>
              </w:numPr>
              <w:tabs>
                <w:tab w:val="left" w:pos="467"/>
              </w:tabs>
              <w:spacing w:before="68" w:line="226" w:lineRule="exact"/>
              <w:ind w:right="65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Oględziny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zwłok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na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miejscu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ich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ujawnienia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cele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zasady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kryminalistycznego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badania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miejsca</w:t>
            </w:r>
            <w:r>
              <w:rPr>
                <w:rFonts w:ascii="Times New Roman" w:eastAsia="Times New Roman" w:hAnsi="Times New Roman" w:cs="Times New Roman"/>
                <w:i/>
                <w:spacing w:val="4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zdarzenia;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analiza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przypadku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zagadka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kryminalistyczna</w:t>
            </w:r>
          </w:p>
          <w:p w:rsidR="00C71321" w:rsidRDefault="00C93541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1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Broń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palna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obrażenia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postrzałowe,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obrażenia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następstwie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wybuchów.</w:t>
            </w:r>
          </w:p>
          <w:p w:rsidR="00C71321" w:rsidRDefault="00C93541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Dzieciobójstwo,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urazy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nieprzypadkowe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u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dzieci,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zespół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dziecka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maltretowanego.</w:t>
            </w:r>
          </w:p>
        </w:tc>
      </w:tr>
      <w:tr w:rsidR="00C71321">
        <w:trPr>
          <w:trHeight w:hRule="exact" w:val="255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7132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C71321" w:rsidRDefault="00C7132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C71321" w:rsidRDefault="00C71321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C71321" w:rsidRDefault="00C71321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71321" w:rsidRDefault="00C93541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 w:cs="Arial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Nagwek2"/>
              <w:numPr>
                <w:ilvl w:val="0"/>
                <w:numId w:val="3"/>
              </w:numPr>
              <w:tabs>
                <w:tab w:val="left" w:pos="417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Wykład</w:t>
            </w:r>
          </w:p>
          <w:p w:rsidR="00C71321" w:rsidRDefault="00C93541">
            <w:pPr>
              <w:pStyle w:val="TableParagraph"/>
              <w:spacing w:before="53"/>
              <w:ind w:left="4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Wykład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audytoryjny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z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wykorzystaniem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technik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multimedialnych.</w:t>
            </w:r>
          </w:p>
          <w:p w:rsidR="00C71321" w:rsidRDefault="00C93541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2"/>
                <w:sz w:val="20"/>
              </w:rPr>
              <w:t>Seminarium</w:t>
            </w:r>
          </w:p>
          <w:p w:rsidR="00C71321" w:rsidRDefault="00C93541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Prezentacja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multimedialna: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analiza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przypadków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dyskusja/pytania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odpowiedzi.</w:t>
            </w:r>
          </w:p>
          <w:p w:rsidR="00C71321" w:rsidRDefault="00C93541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Rozwiązanie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zagadki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kryminalistycznej.</w:t>
            </w:r>
          </w:p>
          <w:p w:rsidR="00C71321" w:rsidRDefault="00C93541">
            <w:pPr>
              <w:pStyle w:val="Akapitzlist"/>
              <w:numPr>
                <w:ilvl w:val="1"/>
                <w:numId w:val="3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Uzupełnienie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przez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asystenta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prowadzącego.</w:t>
            </w:r>
          </w:p>
          <w:p w:rsidR="00C71321" w:rsidRDefault="00C93541">
            <w:pPr>
              <w:pStyle w:val="Nagwek2"/>
              <w:numPr>
                <w:ilvl w:val="0"/>
                <w:numId w:val="3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rFonts w:cs="Arial"/>
              </w:rPr>
              <w:t>Praca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1"/>
              </w:rPr>
              <w:t>samodzielna</w:t>
            </w:r>
          </w:p>
          <w:p w:rsidR="00C71321" w:rsidRDefault="00C93541">
            <w:pPr>
              <w:pStyle w:val="TableParagraph"/>
              <w:spacing w:before="58"/>
              <w:ind w:left="527" w:right="55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Praca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z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literaturą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uzupełnienie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i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rozszerzenie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wiedzy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zdobytej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podczas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wykładów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6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seminariów.</w:t>
            </w:r>
          </w:p>
        </w:tc>
      </w:tr>
    </w:tbl>
    <w:p w:rsidR="00C71321" w:rsidRDefault="00C71321">
      <w:pPr>
        <w:sectPr w:rsidR="00C71321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C71321" w:rsidRDefault="00C71321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2054"/>
        <w:gridCol w:w="8717"/>
      </w:tblGrid>
      <w:tr w:rsidR="00C71321">
        <w:trPr>
          <w:trHeight w:hRule="exact" w:val="2491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7132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1321" w:rsidRDefault="00C7132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1321" w:rsidRDefault="00C71321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C71321" w:rsidRDefault="00C93541">
            <w:pPr>
              <w:pStyle w:val="TableParagraph"/>
              <w:ind w:left="80" w:righ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 w:cs="Arial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 w:cs="Arial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się: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111" w:line="237" w:lineRule="auto"/>
              <w:ind w:left="80" w:right="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 w:cs="Arial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form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skład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jest</w:t>
            </w:r>
            <w:r>
              <w:rPr>
                <w:rFonts w:ascii="Times New Roman" w:eastAsia="Calibri" w:hAnsi="Times New Roman" w:cs="Arial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jego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 w:cs="Arial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punktów</w:t>
            </w:r>
            <w:r>
              <w:rPr>
                <w:rFonts w:ascii="Times New Roman" w:eastAsia="Calibri" w:hAnsi="Times New Roman" w:cs="Arial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ECTS</w:t>
            </w:r>
            <w:r>
              <w:rPr>
                <w:rFonts w:ascii="Times New Roman" w:eastAsia="Calibri" w:hAnsi="Times New Roman" w:cs="Arial"/>
                <w:i/>
                <w:color w:val="C0504D"/>
                <w:sz w:val="20"/>
              </w:rPr>
              <w:t>.</w:t>
            </w:r>
          </w:p>
          <w:p w:rsidR="00C71321" w:rsidRDefault="00C93541">
            <w:pPr>
              <w:pStyle w:val="Akapitzlist"/>
              <w:numPr>
                <w:ilvl w:val="0"/>
                <w:numId w:val="2"/>
              </w:numPr>
              <w:tabs>
                <w:tab w:val="left" w:pos="422"/>
              </w:tabs>
              <w:spacing w:before="63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Wykłady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seminaria</w:t>
            </w:r>
          </w:p>
          <w:p w:rsidR="00C71321" w:rsidRDefault="00C93541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Obecność</w:t>
            </w:r>
            <w:r>
              <w:rPr>
                <w:rFonts w:ascii="Times New Roman" w:eastAsia="Calibri" w:hAnsi="Times New Roman" w:cs="Arial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na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wszystkich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wykładach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seminariach.</w:t>
            </w:r>
          </w:p>
          <w:p w:rsidR="00C71321" w:rsidRDefault="00C93541">
            <w:pPr>
              <w:pStyle w:val="Akapitzlist"/>
              <w:numPr>
                <w:ilvl w:val="1"/>
                <w:numId w:val="2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Aktywny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dyskusji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podczas</w:t>
            </w:r>
            <w:r>
              <w:rPr>
                <w:rFonts w:ascii="Times New Roman" w:eastAsia="Calibri" w:hAnsi="Times New Roman" w:cs="Arial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zajęć seminaryjnych.</w:t>
            </w:r>
          </w:p>
          <w:p w:rsidR="00C71321" w:rsidRDefault="00C93541">
            <w:pPr>
              <w:pStyle w:val="Nagwek2"/>
              <w:numPr>
                <w:ilvl w:val="0"/>
                <w:numId w:val="2"/>
              </w:numPr>
              <w:tabs>
                <w:tab w:val="left" w:pos="422"/>
              </w:tabs>
              <w:ind w:hanging="283"/>
              <w:rPr>
                <w:rFonts w:cs="Times New Roman"/>
                <w:b w:val="0"/>
                <w:bCs w:val="0"/>
                <w:i w:val="0"/>
              </w:rPr>
            </w:pPr>
            <w:r>
              <w:rPr>
                <w:rFonts w:cs="Arial"/>
                <w:spacing w:val="-1"/>
              </w:rPr>
              <w:t>Przedmiot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spacing w:val="-2"/>
              </w:rPr>
              <w:t>kończy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</w:rPr>
              <w:t>się</w:t>
            </w:r>
            <w:r>
              <w:rPr>
                <w:rFonts w:cs="Arial"/>
                <w:spacing w:val="-3"/>
              </w:rPr>
              <w:t xml:space="preserve"> </w:t>
            </w:r>
            <w:r>
              <w:rPr>
                <w:rFonts w:cs="Arial"/>
                <w:spacing w:val="-2"/>
              </w:rPr>
              <w:t>zaliczeniem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spacing w:val="-1"/>
              </w:rPr>
              <w:t>na</w:t>
            </w:r>
            <w:r>
              <w:rPr>
                <w:rFonts w:cs="Arial"/>
                <w:spacing w:val="-4"/>
              </w:rPr>
              <w:t xml:space="preserve"> </w:t>
            </w:r>
            <w:r>
              <w:rPr>
                <w:rFonts w:cs="Arial"/>
                <w:spacing w:val="-1"/>
              </w:rPr>
              <w:t>ocenę</w:t>
            </w:r>
          </w:p>
          <w:p w:rsidR="00C71321" w:rsidRDefault="00C93541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ma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formę</w:t>
            </w:r>
            <w:r>
              <w:rPr>
                <w:rFonts w:ascii="Times New Roman" w:eastAsia="Calibri" w:hAnsi="Times New Roman" w:cs="Arial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testu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>30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pytań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jedno-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wielokrotnego</w:t>
            </w:r>
            <w:r>
              <w:rPr>
                <w:rFonts w:ascii="Times New Roman" w:eastAsia="Calibri" w:hAnsi="Times New Roman" w:cs="Arial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wyboru.</w:t>
            </w:r>
          </w:p>
        </w:tc>
      </w:tr>
      <w:tr w:rsidR="00C71321">
        <w:trPr>
          <w:trHeight w:hRule="exact" w:val="3418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7132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1321" w:rsidRDefault="00C7132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1321" w:rsidRDefault="00C7132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1321" w:rsidRDefault="00C7132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1321" w:rsidRDefault="00C7132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1321" w:rsidRDefault="00C71321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sz w:val="27"/>
                <w:szCs w:val="27"/>
              </w:rPr>
            </w:pPr>
          </w:p>
          <w:p w:rsidR="00C71321" w:rsidRDefault="00C93541">
            <w:pPr>
              <w:pStyle w:val="TableParagraph"/>
              <w:ind w:left="80" w:right="4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 w:cs="Arial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 w:cs="Arial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końcowej: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110"/>
              <w:ind w:left="80"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form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  <w:p w:rsidR="00C71321" w:rsidRDefault="00C7132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1321" w:rsidRDefault="00C93541">
            <w:pPr>
              <w:pStyle w:val="TableParagraph"/>
              <w:spacing w:before="121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z w:val="20"/>
              </w:rPr>
              <w:t>Skala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>ocen</w:t>
            </w:r>
            <w:r>
              <w:rPr>
                <w:rFonts w:ascii="Times New Roman" w:eastAsia="Calibri" w:hAnsi="Times New Roman" w:cs="Arial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dla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poszczególnych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1"/>
                <w:sz w:val="20"/>
              </w:rPr>
              <w:t>form</w:t>
            </w:r>
            <w:r>
              <w:rPr>
                <w:rFonts w:ascii="Times New Roman" w:eastAsia="Calibri" w:hAnsi="Times New Roman" w:cs="Arial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uwzględnianych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obliczeniu</w:t>
            </w:r>
            <w:r>
              <w:rPr>
                <w:rFonts w:ascii="Times New Roman" w:eastAsia="Calibri" w:hAnsi="Times New Roman" w:cs="Arial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dokładnej.</w:t>
            </w:r>
          </w:p>
          <w:p w:rsidR="00C71321" w:rsidRDefault="00C93541">
            <w:pPr>
              <w:pStyle w:val="Akapitzlist"/>
              <w:numPr>
                <w:ilvl w:val="0"/>
                <w:numId w:val="1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Wykłady</w:t>
            </w:r>
            <w:r>
              <w:rPr>
                <w:rFonts w:ascii="Times New Roman" w:eastAsia="Calibri" w:hAnsi="Times New Roman" w:cs="Arial"/>
                <w:b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i/>
                <w:spacing w:val="-1"/>
                <w:sz w:val="20"/>
              </w:rPr>
              <w:t>seminaria:</w:t>
            </w:r>
          </w:p>
          <w:p w:rsidR="00C71321" w:rsidRDefault="00C93541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Test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30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pytań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1"/>
                <w:sz w:val="20"/>
              </w:rPr>
              <w:t>jedno-</w:t>
            </w:r>
            <w:r>
              <w:rPr>
                <w:rFonts w:ascii="Times New Roman" w:eastAsia="Calibri" w:hAnsi="Times New Roman" w:cs="Arial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wielokrotnego</w:t>
            </w:r>
            <w:r>
              <w:rPr>
                <w:rFonts w:ascii="Times New Roman" w:eastAsia="Calibri" w:hAnsi="Times New Roman" w:cs="Arial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i/>
                <w:spacing w:val="-2"/>
                <w:sz w:val="20"/>
              </w:rPr>
              <w:t>wyboru</w:t>
            </w:r>
          </w:p>
          <w:p w:rsidR="00C71321" w:rsidRDefault="00C93541">
            <w:pPr>
              <w:pStyle w:val="Akapitzlist"/>
              <w:numPr>
                <w:ilvl w:val="1"/>
                <w:numId w:val="1"/>
              </w:numPr>
              <w:tabs>
                <w:tab w:val="left" w:pos="763"/>
                <w:tab w:val="left" w:pos="151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&lt;60%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ab/>
              <w:t>– 2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(niedostateczny)</w:t>
            </w:r>
          </w:p>
          <w:p w:rsidR="00C71321" w:rsidRDefault="00C93541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60-67% </w:t>
            </w:r>
            <w:r>
              <w:rPr>
                <w:rFonts w:ascii="Times New Roman" w:eastAsia="Times New Roman" w:hAnsi="Times New Roman" w:cs="Times New Roman"/>
                <w:i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3,0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(dostateczny)</w:t>
            </w:r>
          </w:p>
          <w:p w:rsidR="00C71321" w:rsidRDefault="00C93541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68-75% </w:t>
            </w:r>
            <w:r>
              <w:rPr>
                <w:rFonts w:ascii="Times New Roman" w:eastAsia="Times New Roman" w:hAnsi="Times New Roman" w:cs="Times New Roman"/>
                <w:i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3,5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</w:p>
          <w:p w:rsidR="00C71321" w:rsidRDefault="00C93541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76-83% </w:t>
            </w:r>
            <w:r>
              <w:rPr>
                <w:rFonts w:ascii="Times New Roman" w:eastAsia="Times New Roman" w:hAnsi="Times New Roman" w:cs="Times New Roman"/>
                <w:i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4,0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</w:p>
          <w:p w:rsidR="00C71321" w:rsidRDefault="00C93541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84-91% </w:t>
            </w:r>
            <w:r>
              <w:rPr>
                <w:rFonts w:ascii="Times New Roman" w:eastAsia="Times New Roman" w:hAnsi="Times New Roman" w:cs="Times New Roman"/>
                <w:i/>
                <w:spacing w:val="4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-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4,5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plus)</w:t>
            </w:r>
          </w:p>
          <w:p w:rsidR="00C71321" w:rsidRDefault="00C93541">
            <w:pPr>
              <w:pStyle w:val="Akapitzlist"/>
              <w:numPr>
                <w:ilvl w:val="1"/>
                <w:numId w:val="1"/>
              </w:numPr>
              <w:tabs>
                <w:tab w:val="left" w:pos="813"/>
              </w:tabs>
              <w:ind w:left="812" w:hanging="2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92-100%</w:t>
            </w:r>
            <w:r>
              <w:rPr>
                <w:rFonts w:ascii="Times New Roman" w:eastAsia="Times New Roman" w:hAnsi="Times New Roman" w:cs="Times New Roman"/>
                <w:i/>
                <w:spacing w:val="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5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(bardzo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dobry)</w:t>
            </w:r>
          </w:p>
        </w:tc>
      </w:tr>
    </w:tbl>
    <w:p w:rsidR="00C71321" w:rsidRDefault="00C71321">
      <w:pPr>
        <w:sectPr w:rsidR="00C71321">
          <w:pgSz w:w="11906" w:h="16838"/>
          <w:pgMar w:top="72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C71321" w:rsidRDefault="00C71321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4" w:type="dxa"/>
        <w:tblInd w:w="115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C71321">
        <w:trPr>
          <w:trHeight w:hRule="exact" w:val="638"/>
        </w:trPr>
        <w:tc>
          <w:tcPr>
            <w:tcW w:w="75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71321" w:rsidRDefault="00C93541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Arial"/>
                <w:b/>
                <w:spacing w:val="-1"/>
              </w:rPr>
              <w:t>Efekty</w:t>
            </w:r>
            <w:r>
              <w:rPr>
                <w:rFonts w:ascii="Times New Roman" w:eastAsia="Calibri" w:hAnsi="Times New Roman" w:cs="Arial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się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dla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 w:cs="Arial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3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odniesieniu</w:t>
            </w:r>
            <w:r>
              <w:rPr>
                <w:rFonts w:ascii="Times New Roman" w:eastAsia="Calibri" w:hAnsi="Times New Roman" w:cs="Arial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 w:cs="Arial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</w:rPr>
              <w:t>i</w:t>
            </w:r>
            <w:r>
              <w:rPr>
                <w:rFonts w:ascii="Times New Roman" w:eastAsia="Calibri" w:hAnsi="Times New Roman" w:cs="Arial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formy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 w:cs="Arial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C71321" w:rsidRDefault="00C93541">
            <w:pPr>
              <w:pStyle w:val="TableParagraph"/>
              <w:spacing w:before="53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Arial"/>
                <w:b/>
                <w:spacing w:val="-2"/>
              </w:rPr>
              <w:t>Metody</w:t>
            </w:r>
            <w:r>
              <w:rPr>
                <w:rFonts w:ascii="Times New Roman" w:eastAsia="Calibri" w:hAnsi="Times New Roman" w:cs="Arial"/>
                <w:b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 w:cs="Arial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 w:cs="Arial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 w:cs="Arial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</w:rPr>
              <w:t>się</w:t>
            </w:r>
          </w:p>
        </w:tc>
      </w:tr>
      <w:tr w:rsidR="00C71321">
        <w:trPr>
          <w:trHeight w:hRule="exact" w:val="142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7132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1321" w:rsidRDefault="00C93541">
            <w:pPr>
              <w:pStyle w:val="TableParagraph"/>
              <w:spacing w:before="121" w:line="235" w:lineRule="auto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Numer</w:t>
            </w:r>
            <w:r>
              <w:rPr>
                <w:rFonts w:ascii="Times New Roman" w:eastAsia="Calibri" w:hAnsi="Times New Roman" w:cs="Arial"/>
                <w:spacing w:val="2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efektu</w:t>
            </w:r>
            <w:r>
              <w:rPr>
                <w:rFonts w:ascii="Times New Roman" w:eastAsia="Calibri" w:hAnsi="Times New Roman" w:cs="Arial"/>
                <w:spacing w:val="2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uczenia</w:t>
            </w:r>
            <w:r>
              <w:rPr>
                <w:rFonts w:ascii="Times New Roman" w:eastAsia="Calibri" w:hAnsi="Times New Roman" w:cs="Arial"/>
                <w:spacing w:val="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się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 w:cs="Arial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 w:cs="Arial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(PEU)</w:t>
            </w:r>
          </w:p>
          <w:p w:rsidR="00C71321" w:rsidRDefault="00C93541">
            <w:pPr>
              <w:pStyle w:val="TableParagraph"/>
              <w:spacing w:line="226" w:lineRule="exact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 w:cs="Arial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 w:cs="Arial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przedmiot</w:t>
            </w:r>
          </w:p>
          <w:p w:rsidR="00C71321" w:rsidRDefault="00C93541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zna i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 w:cs="Arial"/>
                <w:sz w:val="20"/>
              </w:rPr>
              <w:t>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spacing w:before="120" w:line="235" w:lineRule="auto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 w:cs="Arial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 w:cs="Arial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 w:cs="Arial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 w:cs="Arial"/>
                <w:sz w:val="20"/>
              </w:rPr>
              <w:t xml:space="preserve"> i</w:t>
            </w:r>
            <w:r>
              <w:rPr>
                <w:rFonts w:ascii="Times New Roman" w:eastAsia="Calibri" w:hAnsi="Times New Roman" w:cs="Arial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 w:cs="Arial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osiągnięcia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71321" w:rsidRDefault="00C7132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1321" w:rsidRDefault="00C7132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1321" w:rsidRDefault="00C93541">
            <w:pPr>
              <w:pStyle w:val="TableParagraph"/>
              <w:spacing w:before="115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 w:cs="Arial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  <w:lang w:val="en-US"/>
              </w:rPr>
              <w:t>zajęć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7132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C71321" w:rsidRDefault="00C93541">
            <w:pPr>
              <w:pStyle w:val="TableParagraph"/>
              <w:spacing w:before="121" w:line="235" w:lineRule="auto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 w:cs="Arial"/>
                <w:spacing w:val="21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  <w:lang w:val="en-US"/>
              </w:rPr>
              <w:t>weryfikacji</w:t>
            </w:r>
            <w:r>
              <w:rPr>
                <w:rFonts w:ascii="Times New Roman" w:eastAsia="Calibri" w:hAnsi="Times New Roman" w:cs="Arial"/>
                <w:spacing w:val="26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(zaliczeń)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C71321" w:rsidRDefault="00C7132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C71321" w:rsidRDefault="00C93541">
            <w:pPr>
              <w:pStyle w:val="TableParagraph"/>
              <w:spacing w:before="121" w:line="235" w:lineRule="auto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Metody</w:t>
            </w:r>
            <w:r>
              <w:rPr>
                <w:rFonts w:ascii="Times New Roman" w:eastAsia="Calibri" w:hAnsi="Times New Roman" w:cs="Arial"/>
                <w:spacing w:val="20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  <w:lang w:val="en-US"/>
              </w:rPr>
              <w:t>sprawdzania</w:t>
            </w:r>
            <w:r>
              <w:rPr>
                <w:rFonts w:ascii="Times New Roman" w:eastAsia="Calibri" w:hAnsi="Times New Roman" w:cs="Arial"/>
                <w:spacing w:val="2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z w:val="20"/>
                <w:lang w:val="en-US"/>
              </w:rPr>
              <w:t>i</w:t>
            </w:r>
            <w:r>
              <w:rPr>
                <w:rFonts w:ascii="Times New Roman" w:eastAsia="Calibri" w:hAnsi="Times New Roman" w:cs="Arial"/>
                <w:spacing w:val="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  <w:lang w:val="en-US"/>
              </w:rPr>
              <w:t>oceny</w:t>
            </w:r>
          </w:p>
        </w:tc>
      </w:tr>
      <w:tr w:rsidR="00C71321">
        <w:trPr>
          <w:trHeight w:hRule="exact" w:val="2262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ind w:left="3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spacing w:before="47"/>
              <w:ind w:left="23" w:right="51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regulacje prawne dotyczące praw pacjenta i Rzecznika Praw Pacjenta oraz istotne na gruncie działalności leczniczej regulacje prawne z zakresu prawa pracy, podstaw wykonywania zawodu lekarza i funkcjonowania samorządu lekarskiego;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9354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G.W5</w:t>
            </w:r>
          </w:p>
          <w:p w:rsidR="00C71321" w:rsidRDefault="00C9354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C71321" w:rsidRDefault="00C93541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C71321" w:rsidRDefault="00C93541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93541">
            <w:pPr>
              <w:pStyle w:val="TableParagraph"/>
              <w:spacing w:before="162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1321" w:rsidRDefault="00C93541">
            <w:pPr>
              <w:pStyle w:val="TableParagraph"/>
              <w:ind w:left="23" w:right="19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</w:t>
            </w:r>
          </w:p>
        </w:tc>
      </w:tr>
      <w:tr w:rsidR="00C71321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obowiązki prawne lekarza w zakresie stwierdzenia zgonu pacjenta;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9354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G.W7</w:t>
            </w:r>
          </w:p>
          <w:p w:rsidR="00C71321" w:rsidRDefault="00C9354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C71321" w:rsidRDefault="00C93541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C71321" w:rsidRDefault="00C93541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93541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1321" w:rsidRDefault="00C93541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</w:t>
            </w:r>
          </w:p>
        </w:tc>
      </w:tr>
      <w:tr w:rsidR="00C71321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regulacje prawne dotyczące obowiązków lekarza w przypadku podejrzenia przemocy w rodzinie;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9354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G.W10</w:t>
            </w:r>
          </w:p>
          <w:p w:rsidR="00C71321" w:rsidRDefault="00C9354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C71321" w:rsidRDefault="00C93541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C71321" w:rsidRDefault="00C93541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93541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1321" w:rsidRDefault="00C93541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</w:t>
            </w:r>
          </w:p>
        </w:tc>
      </w:tr>
      <w:tr w:rsidR="00C71321">
        <w:trPr>
          <w:trHeight w:hRule="exact" w:val="170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regulacje prawne dotyczące tajemnicy lekarskiej, odpowiedzialności karnej, cywilnej i zawodowej lekarza, zasady prowadzenia, przechowywania i udostępniania dokumentacji medycznej, w tym e-dokumentacji, oraz ochrony danych osobowych;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9354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G.W12</w:t>
            </w:r>
          </w:p>
          <w:p w:rsidR="00C71321" w:rsidRDefault="00C9354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C71321" w:rsidRDefault="00C93541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C71321" w:rsidRDefault="00C93541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93541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1321" w:rsidRDefault="00C93541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</w:t>
            </w:r>
          </w:p>
        </w:tc>
      </w:tr>
      <w:tr w:rsidR="00C71321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pojęcie śmierci gwałtownej i nagłego zgonu oraz różnice między urazem a obrażeniem;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9354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G.W13</w:t>
            </w:r>
          </w:p>
          <w:p w:rsidR="00C71321" w:rsidRDefault="00C9354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C71321" w:rsidRDefault="00C93541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C71321" w:rsidRDefault="00C93541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93541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1321" w:rsidRDefault="00C93541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</w:t>
            </w:r>
          </w:p>
        </w:tc>
      </w:tr>
      <w:tr w:rsidR="00C71321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podstawy prawne i zasady postępowania lekarza podczas oględzin zwłok na miejscu ich ujawnienia oraz sądowo-lekarskiego badania zwłok;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9354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G.W14</w:t>
            </w:r>
          </w:p>
          <w:p w:rsidR="00C71321" w:rsidRDefault="00C9354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C71321" w:rsidRDefault="00C93541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C71321" w:rsidRDefault="00C93541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93541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1321" w:rsidRDefault="00C93541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</w:t>
            </w:r>
          </w:p>
        </w:tc>
      </w:tr>
      <w:tr w:rsidR="00C71321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diagnostyki sądowo-lekarskiej i opiniowania w przypadkach dotyczących dzieciobójstwa i rekonstrukcji okoliczności wypadku drogowego;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9354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G.W15</w:t>
            </w:r>
          </w:p>
          <w:p w:rsidR="00C71321" w:rsidRDefault="00C9354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C71321" w:rsidRDefault="00C93541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C71321" w:rsidRDefault="00C93541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93541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1321" w:rsidRDefault="00C93541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</w:t>
            </w:r>
          </w:p>
        </w:tc>
      </w:tr>
      <w:tr w:rsidR="00C71321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sporządzania opinii w charakterze biegłego;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9354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G.W16</w:t>
            </w:r>
          </w:p>
          <w:p w:rsidR="00C71321" w:rsidRDefault="00C9354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C71321" w:rsidRDefault="00C93541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C71321" w:rsidRDefault="00C93541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93541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1321" w:rsidRDefault="00C93541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</w:t>
            </w:r>
          </w:p>
        </w:tc>
      </w:tr>
      <w:tr w:rsidR="00C71321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opiniowania sądowo-lekarskiego dotyczące zdolności do udziału w czynnościach procesowych, skutku biologicznego oraz uszczerbku na zdrowiu;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9354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G.W17</w:t>
            </w:r>
          </w:p>
          <w:p w:rsidR="00C71321" w:rsidRDefault="00C9354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C71321" w:rsidRDefault="00C93541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C71321" w:rsidRDefault="00C93541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93541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1321" w:rsidRDefault="00C93541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</w:t>
            </w:r>
          </w:p>
        </w:tc>
      </w:tr>
      <w:tr w:rsidR="00C71321">
        <w:trPr>
          <w:trHeight w:hRule="exact" w:val="1295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pojęcie i typologię zdarzeń niepożądanych, w tym błędów medycznych i zdarzeń medycznych, ich najczęstsze przyczyny, skutki, zasady zapobiegania oraz opiniowania w takich przypadkach;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9354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G.W18</w:t>
            </w:r>
          </w:p>
          <w:p w:rsidR="00C71321" w:rsidRDefault="00C9354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C71321" w:rsidRDefault="00C93541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C71321" w:rsidRDefault="00C93541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93541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1321" w:rsidRDefault="00C93541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</w:t>
            </w:r>
          </w:p>
        </w:tc>
      </w:tr>
      <w:tr w:rsidR="00C71321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W11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pobierania materiału do badań toksykologicznych i hemogenetycznych;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9354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G.W19</w:t>
            </w:r>
          </w:p>
          <w:p w:rsidR="00C71321" w:rsidRDefault="00C9354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C71321" w:rsidRDefault="00C93541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C71321" w:rsidRDefault="00C93541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93541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1321" w:rsidRDefault="00C93541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</w:t>
            </w:r>
          </w:p>
        </w:tc>
      </w:tr>
      <w:tr w:rsidR="00C71321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U1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wyjaśniać osobom korzystającym ze świadczeń zdrowotnych ich podstawowe uprawnienia oraz podstawy prawne udzielania tych świadczeń;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9354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G.U4</w:t>
            </w:r>
          </w:p>
          <w:p w:rsidR="00C71321" w:rsidRDefault="00C9354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C71321" w:rsidRDefault="00C93541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C71321" w:rsidRDefault="00C93541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93541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1321" w:rsidRDefault="00C93541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</w:t>
            </w:r>
          </w:p>
        </w:tc>
      </w:tr>
      <w:tr w:rsidR="00C71321">
        <w:trPr>
          <w:trHeight w:hRule="exact" w:val="2242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wystawiać zaświadczenia lekarskie i orzeczenia lekarskie, sporządzać opinie dla pacjenta, uprawnionych organów i podmiotów, sporządzać i prowadzić dokumentację medyczną (w postaci elektronicznej i papierowej) oraz korzystać z narzędzi i usług informacyjnych oraz komunikacyjnych w ochronie zdrowia (e-zdrowie);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9354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G.U6</w:t>
            </w:r>
          </w:p>
          <w:p w:rsidR="00C71321" w:rsidRDefault="00C9354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C71321" w:rsidRDefault="00C93541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C71321" w:rsidRDefault="00C93541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93541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1321" w:rsidRDefault="00C93541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</w:t>
            </w:r>
          </w:p>
        </w:tc>
      </w:tr>
      <w:tr w:rsidR="00C71321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rozpoznać podczas badania pacjenta zachowania i objawy wskazujące na możliwość wystąpienia przemocy, w tym przemocy w rodzinie;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9354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G.U7</w:t>
            </w:r>
          </w:p>
          <w:p w:rsidR="00C71321" w:rsidRDefault="00C9354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C71321" w:rsidRDefault="00C93541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C71321" w:rsidRDefault="00C93541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93541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1321" w:rsidRDefault="00C93541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</w:t>
            </w:r>
          </w:p>
        </w:tc>
      </w:tr>
      <w:tr w:rsidR="00C71321">
        <w:trPr>
          <w:trHeight w:hRule="exact" w:val="1933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postępować w sposób umożliwiający zapobieganie zdarzeniom niepożądanym oraz zapewniający zachowanie jakości w ochronie zdrowia i bezpieczeństwa pacjenta, monitorować występowanie zdarzeń niepożądanych i reagować na nie, informować o ich występowaniu i analizować ich przyczyny;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9354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G.U8</w:t>
            </w:r>
          </w:p>
          <w:p w:rsidR="00C71321" w:rsidRDefault="00C9354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C71321" w:rsidRDefault="00C93541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C71321" w:rsidRDefault="00C93541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93541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1321" w:rsidRDefault="00C93541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</w:t>
            </w:r>
          </w:p>
        </w:tc>
      </w:tr>
      <w:tr w:rsidR="00C71321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pobrać krew do badań toksykologicznych i zabezpieczyć materiał do badań hemogenetycznych;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9354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G.U9</w:t>
            </w:r>
          </w:p>
          <w:p w:rsidR="00C71321" w:rsidRDefault="00C9354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C71321" w:rsidRDefault="00C93541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C71321" w:rsidRDefault="00C93541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93541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1321" w:rsidRDefault="00C93541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</w:t>
            </w:r>
          </w:p>
        </w:tc>
      </w:tr>
      <w:tr w:rsidR="00C71321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organizować środowisko pracy w sposób zapewniający bezpieczeństwo pacjenta i innych osób przy uwzględnieniu wpływu czynników ludzkich i zasad ergonomii;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9354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G.U10</w:t>
            </w:r>
          </w:p>
          <w:p w:rsidR="00C71321" w:rsidRDefault="00C9354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C71321" w:rsidRDefault="00C93541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Wykład</w:t>
            </w:r>
          </w:p>
          <w:p w:rsidR="00C71321" w:rsidRDefault="00C93541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93541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 ocenę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1321" w:rsidRDefault="00C93541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Test</w:t>
            </w:r>
          </w:p>
        </w:tc>
      </w:tr>
      <w:tr w:rsidR="00C71321">
        <w:trPr>
          <w:trHeight w:hRule="exact" w:val="170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K1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Kierowania się dobrem pacjenta.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9354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K.K2</w:t>
            </w:r>
          </w:p>
          <w:p w:rsidR="00C71321" w:rsidRDefault="00C9354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C71321" w:rsidRDefault="00C71321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C71321" w:rsidRDefault="00C93541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  <w:p w:rsidR="00C71321" w:rsidRDefault="00C71321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71321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C71321" w:rsidRDefault="00C71321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C71321" w:rsidRDefault="00C93541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Zal. z oceną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1321" w:rsidRDefault="00C93541">
            <w:pPr>
              <w:pStyle w:val="TableParagraph"/>
              <w:spacing w:before="162"/>
              <w:ind w:left="23" w:right="29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Referat</w:t>
            </w:r>
          </w:p>
          <w:p w:rsidR="00C71321" w:rsidRDefault="00C93541">
            <w:pPr>
              <w:pStyle w:val="TableParagraph"/>
              <w:spacing w:before="162"/>
              <w:ind w:left="23" w:right="29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  <w:p w:rsidR="00C71321" w:rsidRDefault="00C93541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Aktywność</w:t>
            </w:r>
          </w:p>
        </w:tc>
      </w:tr>
      <w:tr w:rsidR="00C71321">
        <w:trPr>
          <w:trHeight w:hRule="exact" w:val="170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K2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Przestrzegania tajemnicy lekarskiej i praw pacjenta.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93541">
            <w:pPr>
              <w:pStyle w:val="TableParagraph"/>
              <w:ind w:left="4"/>
              <w:jc w:val="center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eastAsia="Calibri" w:hAnsi="Georgia" w:cs="Arial"/>
                <w:sz w:val="20"/>
                <w:szCs w:val="20"/>
              </w:rPr>
              <w:t>K.K3</w:t>
            </w:r>
          </w:p>
          <w:p w:rsidR="00C71321" w:rsidRDefault="00C9354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sz w:val="20"/>
                <w:szCs w:val="20"/>
              </w:rPr>
              <w:t>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C71321" w:rsidRDefault="00C71321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C71321" w:rsidRDefault="00C93541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71321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C71321" w:rsidRDefault="00C71321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C71321" w:rsidRDefault="00C93541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Zal. z oceną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1321" w:rsidRDefault="00C93541">
            <w:pPr>
              <w:pStyle w:val="TableParagraph"/>
              <w:spacing w:before="162"/>
              <w:ind w:left="23" w:right="29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Referat</w:t>
            </w:r>
          </w:p>
          <w:p w:rsidR="00C71321" w:rsidRDefault="00C93541">
            <w:pPr>
              <w:pStyle w:val="TableParagraph"/>
              <w:spacing w:before="162"/>
              <w:ind w:left="23" w:right="29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  <w:p w:rsidR="00C71321" w:rsidRDefault="00C93541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Aktywność</w:t>
            </w:r>
          </w:p>
        </w:tc>
      </w:tr>
      <w:tr w:rsidR="00C71321">
        <w:trPr>
          <w:trHeight w:hRule="exact" w:val="170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K3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Propagowania zachowań prozdrowotnych.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93541">
            <w:pPr>
              <w:pStyle w:val="TableParagraph"/>
              <w:ind w:left="4"/>
              <w:jc w:val="center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eastAsia="Calibri" w:hAnsi="Georgia" w:cs="Arial"/>
                <w:sz w:val="20"/>
                <w:szCs w:val="20"/>
              </w:rPr>
              <w:t>K.K6</w:t>
            </w:r>
          </w:p>
          <w:p w:rsidR="00C71321" w:rsidRDefault="00C9354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sz w:val="20"/>
                <w:szCs w:val="20"/>
              </w:rPr>
              <w:t>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C71321" w:rsidRDefault="00C71321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C71321" w:rsidRDefault="00C93541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  <w:p w:rsidR="00C71321" w:rsidRDefault="00C71321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71321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C71321" w:rsidRDefault="00C71321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C71321" w:rsidRDefault="00C93541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Zal. z oceną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1321" w:rsidRDefault="00C93541">
            <w:pPr>
              <w:pStyle w:val="TableParagraph"/>
              <w:spacing w:before="162"/>
              <w:ind w:left="23" w:right="29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Referat</w:t>
            </w:r>
          </w:p>
          <w:p w:rsidR="00C71321" w:rsidRDefault="00C93541">
            <w:pPr>
              <w:pStyle w:val="TableParagraph"/>
              <w:spacing w:before="162"/>
              <w:ind w:left="23" w:right="29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  <w:p w:rsidR="00C71321" w:rsidRDefault="00C93541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Aktywność</w:t>
            </w:r>
          </w:p>
        </w:tc>
      </w:tr>
      <w:tr w:rsidR="00C71321">
        <w:trPr>
          <w:trHeight w:hRule="exact" w:val="170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K4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Korzystania z obiektywnych źródeł informacji.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93541">
            <w:pPr>
              <w:pStyle w:val="TableParagraph"/>
              <w:ind w:left="4"/>
              <w:jc w:val="center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eastAsia="Calibri" w:hAnsi="Georgia" w:cs="Arial"/>
                <w:sz w:val="20"/>
                <w:szCs w:val="20"/>
              </w:rPr>
              <w:t>K.K7</w:t>
            </w:r>
          </w:p>
          <w:p w:rsidR="00C71321" w:rsidRDefault="00C9354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sz w:val="20"/>
                <w:szCs w:val="20"/>
              </w:rPr>
              <w:t>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C71321" w:rsidRDefault="00C71321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C71321" w:rsidRDefault="00C93541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  <w:p w:rsidR="00C71321" w:rsidRDefault="00C71321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71321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C71321" w:rsidRDefault="00C71321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C71321" w:rsidRDefault="00C93541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Zal. z oceną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1321" w:rsidRDefault="00C93541">
            <w:pPr>
              <w:pStyle w:val="TableParagraph"/>
              <w:spacing w:before="162"/>
              <w:ind w:left="23" w:right="29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Referat</w:t>
            </w:r>
          </w:p>
          <w:p w:rsidR="00C71321" w:rsidRDefault="00C93541">
            <w:pPr>
              <w:pStyle w:val="TableParagraph"/>
              <w:spacing w:before="162"/>
              <w:ind w:left="23" w:right="29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  <w:p w:rsidR="00C71321" w:rsidRDefault="00C93541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Aktywność</w:t>
            </w:r>
          </w:p>
        </w:tc>
      </w:tr>
      <w:tr w:rsidR="00C71321">
        <w:trPr>
          <w:trHeight w:hRule="exact" w:val="170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K5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Formułowania wniosków z własnych pomiarów lub obserwacji.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93541">
            <w:pPr>
              <w:pStyle w:val="TableParagraph"/>
              <w:ind w:left="4"/>
              <w:jc w:val="center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eastAsia="Calibri" w:hAnsi="Georgia" w:cs="Arial"/>
                <w:sz w:val="20"/>
                <w:szCs w:val="20"/>
              </w:rPr>
              <w:t>K.K8</w:t>
            </w:r>
          </w:p>
          <w:p w:rsidR="00C71321" w:rsidRDefault="00C9354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sz w:val="20"/>
                <w:szCs w:val="20"/>
              </w:rPr>
              <w:t>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C71321" w:rsidRDefault="00C71321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C71321" w:rsidRDefault="00C93541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  <w:p w:rsidR="00C71321" w:rsidRDefault="00C71321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71321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C71321" w:rsidRDefault="00C71321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C71321" w:rsidRDefault="00C93541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Zal. z oceną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1321" w:rsidRDefault="00C93541">
            <w:pPr>
              <w:pStyle w:val="TableParagraph"/>
              <w:spacing w:before="162"/>
              <w:ind w:left="23" w:right="29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Referat</w:t>
            </w:r>
          </w:p>
          <w:p w:rsidR="00C71321" w:rsidRDefault="00C93541">
            <w:pPr>
              <w:pStyle w:val="TableParagraph"/>
              <w:spacing w:before="162"/>
              <w:ind w:left="23" w:right="29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  <w:p w:rsidR="00C71321" w:rsidRDefault="00C93541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Aktywność</w:t>
            </w:r>
          </w:p>
        </w:tc>
      </w:tr>
      <w:tr w:rsidR="00C71321">
        <w:trPr>
          <w:trHeight w:hRule="exact" w:val="170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spacing w:before="168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K6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71321" w:rsidRDefault="00C93541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 w:cs="Arial"/>
              </w:rPr>
              <w:t>Wdrażania zasad koleżeństwa zawodowego i współpracy w zespole specjalistów, w tym z przedstawicielami innych zawodów medycznych, także w środowisku wielokulturowym i wielonarodowościowym.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93541">
            <w:pPr>
              <w:pStyle w:val="TableParagraph"/>
              <w:ind w:left="4"/>
              <w:jc w:val="center"/>
              <w:rPr>
                <w:rFonts w:ascii="Georgia" w:hAnsi="Georgia"/>
                <w:sz w:val="20"/>
                <w:szCs w:val="20"/>
              </w:rPr>
            </w:pPr>
            <w:r>
              <w:rPr>
                <w:rFonts w:ascii="Georgia" w:eastAsia="Calibri" w:hAnsi="Georgia" w:cs="Arial"/>
                <w:sz w:val="20"/>
                <w:szCs w:val="20"/>
              </w:rPr>
              <w:t>K.K9</w:t>
            </w:r>
          </w:p>
          <w:p w:rsidR="00C71321" w:rsidRDefault="00C93541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 w:cs="Arial"/>
                <w:sz w:val="20"/>
                <w:szCs w:val="20"/>
              </w:rPr>
              <w:t>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C71321" w:rsidRDefault="00C71321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C71321" w:rsidRDefault="00C93541">
            <w:pPr>
              <w:pStyle w:val="TableParagraph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Seminarium</w:t>
            </w:r>
          </w:p>
          <w:p w:rsidR="00C71321" w:rsidRDefault="00C71321">
            <w:pPr>
              <w:pStyle w:val="TableParagraph"/>
              <w:spacing w:before="163"/>
              <w:ind w:left="2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71321" w:rsidRDefault="00C71321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C71321" w:rsidRDefault="00C71321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C71321" w:rsidRDefault="00C93541">
            <w:pPr>
              <w:pStyle w:val="TableParagraph"/>
              <w:ind w:left="555" w:right="129" w:hanging="42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Zal. z oceną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C71321" w:rsidRDefault="00C93541">
            <w:pPr>
              <w:pStyle w:val="TableParagraph"/>
              <w:spacing w:before="162"/>
              <w:ind w:left="23" w:right="29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Referat</w:t>
            </w:r>
          </w:p>
          <w:p w:rsidR="00C71321" w:rsidRDefault="00C93541">
            <w:pPr>
              <w:pStyle w:val="TableParagraph"/>
              <w:spacing w:before="162"/>
              <w:ind w:left="23" w:right="29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Prezentacja</w:t>
            </w:r>
          </w:p>
          <w:p w:rsidR="00C71321" w:rsidRDefault="00C93541">
            <w:pPr>
              <w:pStyle w:val="TableParagraph"/>
              <w:spacing w:before="165"/>
              <w:ind w:left="23" w:right="18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Aktywność</w:t>
            </w:r>
          </w:p>
        </w:tc>
      </w:tr>
    </w:tbl>
    <w:p w:rsidR="00C71321" w:rsidRDefault="00C71321">
      <w:pPr>
        <w:sectPr w:rsidR="00C71321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C71321" w:rsidRDefault="00C71321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C71321" w:rsidRDefault="00C71321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C71321" w:rsidRDefault="00C71321">
      <w:pPr>
        <w:spacing w:before="4"/>
        <w:rPr>
          <w:rFonts w:ascii="Times New Roman" w:eastAsia="Times New Roman" w:hAnsi="Times New Roman" w:cs="Times New Roman"/>
          <w:sz w:val="6"/>
          <w:szCs w:val="6"/>
        </w:rPr>
      </w:pPr>
    </w:p>
    <w:p w:rsidR="00C71321" w:rsidRDefault="00C93541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8766930" cy="1816680"/>
                <wp:effectExtent l="0" t="0" r="0" b="0"/>
                <wp:docPr id="1" name="Grupa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66930" cy="1816680"/>
                          <a:chOff x="0" y="0"/>
                          <a:chExt cx="8766930" cy="181668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910440" y="9360"/>
                            <a:ext cx="6849000" cy="0"/>
                            <a:chOff x="0" y="0"/>
                            <a:chExt cx="0" cy="0"/>
                          </a:xfrm>
                        </wpg:grpSpPr>
                        <wps:wsp>
                          <wps:cNvPr id="3" name="Łącznik prosty 3"/>
                          <wps:cNvCnPr/>
                          <wps:spPr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20160" y="301680"/>
                            <a:ext cx="6833160" cy="0"/>
                            <a:chOff x="0" y="0"/>
                            <a:chExt cx="0" cy="0"/>
                          </a:xfrm>
                        </wpg:grpSpPr>
                        <wps:wsp>
                          <wps:cNvPr id="5" name="Łącznik prosty 5"/>
                          <wps:cNvCnPr/>
                          <wps:spPr>
                            <a:xfrm>
                              <a:off x="0" y="0"/>
                              <a:ext cx="683316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915120" y="0"/>
                            <a:ext cx="0" cy="1659960"/>
                            <a:chOff x="0" y="0"/>
                            <a:chExt cx="0" cy="0"/>
                          </a:xfrm>
                        </wpg:grpSpPr>
                        <wps:wsp>
                          <wps:cNvPr id="7" name="Łącznik prosty 7"/>
                          <wps:cNvCnPr/>
                          <wps:spPr>
                            <a:xfrm>
                              <a:off x="0" y="0"/>
                              <a:ext cx="0" cy="165996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910440" y="1664280"/>
                            <a:ext cx="6849000" cy="0"/>
                            <a:chOff x="0" y="0"/>
                            <a:chExt cx="0" cy="0"/>
                          </a:xfrm>
                        </wpg:grpSpPr>
                        <wps:wsp>
                          <wps:cNvPr id="9" name="Łącznik prosty 9"/>
                          <wps:cNvCnPr/>
                          <wps:spPr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0" y="9360"/>
                            <a:ext cx="8766930" cy="1807320"/>
                            <a:chOff x="0" y="0"/>
                            <a:chExt cx="8766930" cy="1807320"/>
                          </a:xfrm>
                        </wpg:grpSpPr>
                        <wps:wsp>
                          <wps:cNvPr id="11" name="Łącznik prosty 11"/>
                          <wps:cNvCnPr/>
                          <wps:spPr>
                            <a:xfrm>
                              <a:off x="7756560" y="1440"/>
                              <a:ext cx="0" cy="164916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Pole tekstowe 12"/>
                          <wps:cNvSpPr txBox="1"/>
                          <wps:spPr>
                            <a:xfrm>
                              <a:off x="0" y="0"/>
                              <a:ext cx="7757280" cy="2926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:rsidR="00C71321" w:rsidRDefault="00C93541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r>
                                  <w:rPr>
                                    <w:b/>
                                    <w:spacing w:val="-6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>i</w:t>
                                </w:r>
                                <w:r>
                                  <w:rPr>
                                    <w:b/>
                                    <w:spacing w:val="1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pomoce</w:t>
                                </w:r>
                                <w:r>
                                  <w:rPr>
                                    <w:b/>
                                    <w:spacing w:val="6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naukowe</w:t>
                                </w:r>
                                <w:r>
                                  <w:rPr>
                                    <w:b/>
                                    <w:spacing w:val="-2"/>
                                    <w:sz w:val="14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  <wps:wsp>
                          <wps:cNvPr id="13" name="Pole tekstowe 13"/>
                          <wps:cNvSpPr txBox="1"/>
                          <wps:spPr>
                            <a:xfrm>
                              <a:off x="1009650" y="444720"/>
                              <a:ext cx="7757280" cy="136260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:rsidR="00C71321" w:rsidRDefault="00C93541">
                                <w:pPr>
                                  <w:overflowPunct w:val="0"/>
                                </w:pP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r>
                                  <w:rPr>
                                    <w:b/>
                                    <w:spacing w:val="-5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podstawowa</w:t>
                                </w:r>
                              </w:p>
                              <w:p w:rsidR="00C71321" w:rsidRDefault="00C93541">
                                <w:pPr>
                                  <w:overflowPunct w:val="0"/>
                                </w:pP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1. </w:t>
                                </w:r>
                                <w:r>
                                  <w:rPr>
                                    <w:spacing w:val="32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Payne-James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J.,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Jones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R.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2021.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Medycyna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sądowa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Simpson.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Wyd.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1.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Wrocław: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Edra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Urban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&amp;</w:t>
                                </w:r>
                                <w:r>
                                  <w:rPr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Partner,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ISBN:</w:t>
                                </w:r>
                                <w:r>
                                  <w:rPr>
                                    <w:spacing w:val="4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9788366548770.</w:t>
                                </w:r>
                              </w:p>
                              <w:p w:rsidR="00C71321" w:rsidRDefault="00C93541">
                                <w:pPr>
                                  <w:overflowPunct w:val="0"/>
                                </w:pP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r>
                                  <w:rPr>
                                    <w:b/>
                                    <w:spacing w:val="2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uzupełniająca</w:t>
                                </w:r>
                              </w:p>
                              <w:p w:rsidR="00C71321" w:rsidRDefault="00C93541">
                                <w:pPr>
                                  <w:overflowPunct w:val="0"/>
                                </w:pP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Marek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Z.,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Kłys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M.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2001.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Opiniowanie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sądowo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-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lekarskie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toksykologiczne.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Zakamycze: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Zakamycze.</w:t>
                                </w:r>
                              </w:p>
                              <w:p w:rsidR="00C71321" w:rsidRDefault="00C93541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Teresiński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>G.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(red.).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2019.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Medycyna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sądowa.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Tom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1- 3. 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>Wyd.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1.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Warszawa: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PZWL.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(wybrane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rozdziały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zgodne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z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tematyką</w:t>
                                </w:r>
                                <w:r>
                                  <w:rPr>
                                    <w:spacing w:val="8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wykładów</w:t>
                                </w:r>
                                <w:r>
                                  <w:rPr>
                                    <w:spacing w:val="-10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seminariów).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a 1" o:spid="_x0000_s1026" style="width:690.3pt;height:143.05pt;mso-position-horizontal-relative:char;mso-position-vertical-relative:line" coordsize="87669,18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">
                <v:group id="Grupa 2" o:spid="_x0000_s1027" style="position:absolute;left:9104;top:93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line id="Łącznik prosty 3" o:spid="_x0000_s1028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" strokeweight=".28mm"/>
                </v:group>
                <v:group id="Grupa 4" o:spid="_x0000_s1029" style="position:absolute;left:9201;top:3016;width:6833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line id="Łącznik prosty 5" o:spid="_x0000_s1030" style="position:absolute;visibility:visible;mso-wrap-style:square" from="0,0" to="683316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" strokeweight=".28mm"/>
                </v:group>
                <v:group id="Grupa 6" o:spid="_x0000_s1031" style="position:absolute;left:9151;width:0;height:16599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line id="Łącznik prosty 7" o:spid="_x0000_s1032" style="position:absolute;visibility:visible;mso-wrap-style:square" from="0,0" to="0,16599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" strokeweight=".28mm"/>
                </v:group>
                <v:group id="Grupa 8" o:spid="_x0000_s1033" style="position:absolute;left:9104;top:16642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line id="Łącznik prosty 9" o:spid="_x0000_s1034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" strokeweight=".28mm"/>
                </v:group>
                <v:group id="Grupa 10" o:spid="_x0000_s1035" style="position:absolute;top:93;width:87669;height:18073" coordsize="87669,180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line id="Łącznik prosty 11" o:spid="_x0000_s1036" style="position:absolute;visibility:visible;mso-wrap-style:square" from="77565,14" to="77565,165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" strokeweight=".19mm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2" o:spid="_x0000_s1037" type="#_x0000_t202" style="position:absolute;width:77572;height:29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" filled="f" stroked="f" strokeweight="0">
                    <v:textbox inset="0,0,0,0">
                      <w:txbxContent>
                        <w:p w:rsidR="00C71321" w:rsidRDefault="00C93541">
                          <w:pPr>
                            <w:overflowPunct w:val="0"/>
                            <w:jc w:val="center"/>
                          </w:pP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proofErr w:type="spellEnd"/>
                          <w:r>
                            <w:rPr>
                              <w:b/>
                              <w:spacing w:val="-6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lang w:val="en-US"/>
                            </w:rPr>
                            <w:t>i</w:t>
                          </w:r>
                          <w:proofErr w:type="spellEnd"/>
                          <w:r>
                            <w:rPr>
                              <w:b/>
                              <w:spacing w:val="1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pomoce</w:t>
                          </w:r>
                          <w:proofErr w:type="spellEnd"/>
                          <w:r>
                            <w:rPr>
                              <w:b/>
                              <w:spacing w:val="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naukowe</w:t>
                          </w:r>
                          <w:r>
                            <w:rPr>
                              <w:b/>
                              <w:spacing w:val="-2"/>
                              <w:sz w:val="14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shape>
                  <v:shape id="Pole tekstowe 13" o:spid="_x0000_s1038" type="#_x0000_t202" style="position:absolute;left:10096;top:4447;width:77573;height:136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" filled="f" stroked="f" strokeweight="0">
                    <v:textbox inset="0,0,0,0">
                      <w:txbxContent>
                        <w:p w:rsidR="00C71321" w:rsidRDefault="00C93541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proofErr w:type="spellEnd"/>
                          <w:r>
                            <w:rPr>
                              <w:b/>
                              <w:spacing w:val="-5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podstawowa</w:t>
                          </w:r>
                          <w:proofErr w:type="spellEnd"/>
                        </w:p>
                        <w:p w:rsidR="00C71321" w:rsidRDefault="00C93541">
                          <w:pPr>
                            <w:overflowPunct w:val="0"/>
                          </w:pPr>
                          <w:r>
                            <w:rPr>
                              <w:sz w:val="20"/>
                              <w:lang w:val="en-US"/>
                            </w:rPr>
                            <w:t xml:space="preserve">1. </w:t>
                          </w:r>
                          <w:r>
                            <w:rPr>
                              <w:spacing w:val="32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Payne-James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J.,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Jones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R.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2021.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Medycyna</w:t>
                          </w:r>
                          <w:proofErr w:type="spellEnd"/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sądowa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Simpson.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Wyd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.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1.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Wrocław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Edra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Urban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&amp;</w:t>
                          </w:r>
                          <w:r>
                            <w:rPr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Partner,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ISBN:</w:t>
                          </w:r>
                          <w:r>
                            <w:rPr>
                              <w:spacing w:val="4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9788366548770.</w:t>
                          </w:r>
                        </w:p>
                        <w:p w:rsidR="00C71321" w:rsidRDefault="00C93541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proofErr w:type="spellEnd"/>
                          <w:r>
                            <w:rPr>
                              <w:b/>
                              <w:spacing w:val="2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uzupełniająca</w:t>
                          </w:r>
                          <w:proofErr w:type="spellEnd"/>
                        </w:p>
                        <w:p w:rsidR="00C71321" w:rsidRDefault="00C93541">
                          <w:pPr>
                            <w:overflowPunct w:val="0"/>
                          </w:pPr>
                          <w:r>
                            <w:rPr>
                              <w:sz w:val="20"/>
                              <w:lang w:val="en-US"/>
                            </w:rPr>
                            <w:t>Marek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Z.,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Kłys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M.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2001.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Opiniowanie</w:t>
                          </w:r>
                          <w:proofErr w:type="spellEnd"/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sądowo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-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lekarskie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i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toksykologiczne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Zakamycze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: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Zakamycze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.</w:t>
                          </w:r>
                        </w:p>
                        <w:p w:rsidR="00C71321" w:rsidRDefault="00C93541">
                          <w:pPr>
                            <w:overflowPunct w:val="0"/>
                          </w:pP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Teresiński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>G.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(red.).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2019.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Medycyna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sądowa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Tom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1- 3. </w:t>
                          </w:r>
                          <w:proofErr w:type="spellStart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>Wyd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>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1.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Warszawa: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PZWL.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(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wybrane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rozdziały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zgodne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z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tematyką</w:t>
                          </w:r>
                          <w:proofErr w:type="spellEnd"/>
                          <w:r>
                            <w:rPr>
                              <w:spacing w:val="8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wykładów</w:t>
                          </w:r>
                          <w:proofErr w:type="spellEnd"/>
                          <w:r>
                            <w:rPr>
                              <w:spacing w:val="-10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i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seminariów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).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C71321" w:rsidRDefault="00C7132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71321" w:rsidRDefault="00C71321">
      <w:pPr>
        <w:spacing w:before="7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C71321" w:rsidTr="004453EE">
        <w:trPr>
          <w:gridAfter w:val="1"/>
          <w:wAfter w:w="14" w:type="dxa"/>
          <w:trHeight w:hRule="exact" w:val="458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91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C71321" w:rsidTr="004453EE">
        <w:trPr>
          <w:gridAfter w:val="1"/>
          <w:wAfter w:w="14" w:type="dxa"/>
          <w:trHeight w:hRule="exact" w:val="466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7132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1321" w:rsidRDefault="00C71321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71321" w:rsidRDefault="00C93541">
            <w:pPr>
              <w:pStyle w:val="TableParagraph"/>
              <w:spacing w:before="173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105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 w:cs="Arial"/>
                <w:sz w:val="20"/>
              </w:rPr>
              <w:t xml:space="preserve"> [h]</w:t>
            </w:r>
          </w:p>
        </w:tc>
      </w:tr>
      <w:tr w:rsidR="004453EE" w:rsidTr="004453EE">
        <w:trPr>
          <w:trHeight w:hRule="exact" w:val="1046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3EE" w:rsidRDefault="004453EE">
            <w:pPr>
              <w:rPr>
                <w:rFonts w:ascii="Calibri" w:eastAsia="Calibri" w:hAnsi="Calibri" w:cs="Arial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3EE" w:rsidRDefault="004453EE">
            <w:pPr>
              <w:pStyle w:val="TableParagraph"/>
              <w:spacing w:before="47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Praca</w:t>
            </w:r>
            <w:r>
              <w:rPr>
                <w:rFonts w:ascii="Times New Roman" w:eastAsia="Calibri" w:hAnsi="Times New Roman" w:cs="Arial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 w:cs="Arial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 w:cs="Arial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 w:cs="Arial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 w:cs="Arial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3EE" w:rsidRDefault="004453EE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453EE" w:rsidRDefault="004453EE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 w:cs="Arial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spacing w:val="-1"/>
                <w:sz w:val="20"/>
              </w:rPr>
              <w:t>dydaktyczne</w:t>
            </w:r>
          </w:p>
        </w:tc>
      </w:tr>
      <w:tr w:rsidR="004453EE" w:rsidTr="004453EE">
        <w:trPr>
          <w:trHeight w:hRule="exact" w:val="46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3EE" w:rsidRDefault="004453EE">
            <w:pPr>
              <w:pStyle w:val="TableParagraph"/>
              <w:spacing w:before="80"/>
              <w:ind w:left="138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wykładach</w:t>
            </w:r>
            <w:r>
              <w:rPr>
                <w:rFonts w:ascii="Times New Roman" w:eastAsia="Calibri" w:hAnsi="Times New Roman" w:cs="Arial"/>
                <w:b/>
                <w:spacing w:val="-2"/>
                <w:position w:val="9"/>
                <w:sz w:val="13"/>
              </w:rPr>
              <w:t>9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3EE" w:rsidRDefault="004453EE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3EE" w:rsidRDefault="004453EE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5 h</w:t>
            </w:r>
          </w:p>
        </w:tc>
      </w:tr>
      <w:tr w:rsidR="004453EE" w:rsidTr="004453EE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3EE" w:rsidRDefault="004453EE">
            <w:pPr>
              <w:pStyle w:val="TableParagraph"/>
              <w:spacing w:before="110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w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seminarium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3EE" w:rsidRDefault="004453EE">
            <w:pPr>
              <w:rPr>
                <w:rFonts w:ascii="Calibri" w:eastAsia="Calibri" w:hAnsi="Calibri" w:cs="Arial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3EE" w:rsidRDefault="004453EE">
            <w:pPr>
              <w:pStyle w:val="TableParagraph"/>
              <w:spacing w:before="10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10 h</w:t>
            </w:r>
          </w:p>
        </w:tc>
      </w:tr>
      <w:tr w:rsidR="004453EE" w:rsidTr="004453EE">
        <w:trPr>
          <w:trHeight w:hRule="exact" w:val="63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3EE" w:rsidRDefault="004453EE">
            <w:pPr>
              <w:pStyle w:val="TableParagraph"/>
              <w:spacing w:before="76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 w:cs="Arial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do</w:t>
            </w:r>
            <w:r>
              <w:rPr>
                <w:rFonts w:ascii="Times New Roman" w:eastAsia="Calibri" w:hAnsi="Times New Roman" w:cs="Arial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3EE" w:rsidRDefault="004453EE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4453EE" w:rsidRDefault="004453EE" w:rsidP="004453E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15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3EE" w:rsidRDefault="004453EE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:rsidR="004453EE" w:rsidRDefault="004453E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sz w:val="20"/>
              </w:rPr>
              <w:t>-</w:t>
            </w:r>
          </w:p>
        </w:tc>
      </w:tr>
      <w:tr w:rsidR="004453EE" w:rsidTr="004453EE">
        <w:trPr>
          <w:trHeight w:hRule="exact" w:val="70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3EE" w:rsidRDefault="004453EE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:rsidR="004453EE" w:rsidRDefault="004453EE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 w:cs="Arial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 w:cs="Arial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3EE" w:rsidRDefault="004453EE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15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h/</w:t>
            </w:r>
          </w:p>
          <w:p w:rsidR="004453EE" w:rsidRDefault="004453EE" w:rsidP="004453EE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1"/>
                <w:sz w:val="20"/>
              </w:rPr>
              <w:t>0,5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53EE" w:rsidRDefault="004453EE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z w:val="20"/>
              </w:rPr>
              <w:t>15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h/</w:t>
            </w:r>
          </w:p>
          <w:p w:rsidR="004453EE" w:rsidRDefault="004453EE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1"/>
                <w:sz w:val="20"/>
              </w:rPr>
              <w:t>0,5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1"/>
                <w:sz w:val="20"/>
              </w:rPr>
              <w:t>ECTS</w:t>
            </w:r>
          </w:p>
        </w:tc>
      </w:tr>
      <w:tr w:rsidR="00C71321" w:rsidTr="004453EE">
        <w:trPr>
          <w:gridAfter w:val="1"/>
          <w:wAfter w:w="14" w:type="dxa"/>
          <w:trHeight w:hRule="exact" w:val="37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 w:cs="Arial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z w:val="20"/>
              </w:rPr>
              <w:t>ECTS</w:t>
            </w:r>
            <w:r>
              <w:rPr>
                <w:rFonts w:ascii="Times New Roman" w:eastAsia="Calibri" w:hAnsi="Times New Roman" w:cs="Arial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 w:cs="Arial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 w:cs="Arial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71321" w:rsidRDefault="00C93541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 w:cs="Arial"/>
                <w:b/>
              </w:rPr>
              <w:t xml:space="preserve">1 </w:t>
            </w:r>
            <w:r>
              <w:rPr>
                <w:rFonts w:ascii="Times New Roman" w:eastAsia="Calibri" w:hAnsi="Times New Roman" w:cs="Arial"/>
                <w:b/>
                <w:spacing w:val="-2"/>
              </w:rPr>
              <w:t>ECTS</w:t>
            </w:r>
            <w:r>
              <w:rPr>
                <w:rFonts w:ascii="Times New Roman" w:eastAsia="Calibri" w:hAnsi="Times New Roman" w:cs="Arial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C71321" w:rsidRDefault="00C71321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C71321" w:rsidRDefault="00C71321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:rsidR="00C71321" w:rsidRDefault="00C93541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>
                <wp:extent cx="6852285" cy="1330325"/>
                <wp:effectExtent l="114300" t="0" r="114300" b="0"/>
                <wp:docPr id="14" name="Grupa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2240" cy="1330200"/>
                          <a:chOff x="0" y="0"/>
                          <a:chExt cx="6852240" cy="1330200"/>
                        </a:xfrm>
                      </wpg:grpSpPr>
                      <wpg:grpSp>
                        <wpg:cNvPr id="15" name="Grupa 15"/>
                        <wpg:cNvGrpSpPr/>
                        <wpg:grpSpPr>
                          <a:xfrm>
                            <a:off x="0" y="15696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16" name="Łącznik prosty 16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3240" y="160200"/>
                            <a:ext cx="0" cy="1167120"/>
                            <a:chOff x="0" y="0"/>
                            <a:chExt cx="0" cy="0"/>
                          </a:xfrm>
                        </wpg:grpSpPr>
                        <wps:wsp>
                          <wps:cNvPr id="18" name="Łącznik prosty 18"/>
                          <wps:cNvCnPr/>
                          <wps:spPr>
                            <a:xfrm>
                              <a:off x="0" y="0"/>
                              <a:ext cx="0" cy="116712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6848640" y="160200"/>
                            <a:ext cx="0" cy="1167120"/>
                            <a:chOff x="0" y="0"/>
                            <a:chExt cx="0" cy="0"/>
                          </a:xfrm>
                        </wpg:grpSpPr>
                        <wps:wsp>
                          <wps:cNvPr id="20" name="Łącznik prosty 20"/>
                          <wps:cNvCnPr/>
                          <wps:spPr>
                            <a:xfrm>
                              <a:off x="0" y="0"/>
                              <a:ext cx="0" cy="116712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44640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22" name="Łącznik prosty 22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3" name="Grupa 23"/>
                        <wpg:cNvGrpSpPr/>
                        <wpg:grpSpPr>
                          <a:xfrm>
                            <a:off x="0" y="0"/>
                            <a:ext cx="6852240" cy="1330200"/>
                            <a:chOff x="0" y="0"/>
                            <a:chExt cx="0" cy="0"/>
                          </a:xfrm>
                        </wpg:grpSpPr>
                        <wps:wsp>
                          <wps:cNvPr id="24" name="Łącznik prosty 24"/>
                          <wps:cNvCnPr/>
                          <wps:spPr>
                            <a:xfrm>
                              <a:off x="0" y="133020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5" name="Prostokąt 25"/>
                          <wps:cNvSpPr/>
                          <wps:spPr>
                            <a:xfrm>
                              <a:off x="3240" y="0"/>
                              <a:ext cx="6845760" cy="3283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C71321" w:rsidRDefault="00C93541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Informacje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dodatkowe,</w:t>
                                </w:r>
                                <w:r>
                                  <w:rPr>
                                    <w:b/>
                                    <w:spacing w:val="7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6" name="Prostokąt 26"/>
                          <wps:cNvSpPr/>
                          <wps:spPr>
                            <a:xfrm>
                              <a:off x="3240" y="328320"/>
                              <a:ext cx="6845760" cy="10018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C71321" w:rsidRDefault="00C93541">
                                <w:pPr>
                                  <w:overflowPunct w:val="0"/>
                                </w:pP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przypadku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studentów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potrzebami,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tym: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z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niepełnosprawnością,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określone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powyżej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(w</w:t>
                                </w:r>
                                <w:r>
                                  <w:rPr>
                                    <w:spacing w:val="111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karcie)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metody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formy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weryfikacji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efektów</w:t>
                                </w:r>
                                <w:r>
                                  <w:rPr>
                                    <w:spacing w:val="-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uczenia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się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dostosowuje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się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odpowiednio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do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indywidualnych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potrzeb</w:t>
                                </w:r>
                                <w:r>
                                  <w:rPr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tych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studentów.</w:t>
                                </w:r>
                                <w:r>
                                  <w:rPr>
                                    <w:spacing w:val="4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Szczegółowe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zasady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formy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wsparcia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studentów</w:t>
                                </w:r>
                                <w:r>
                                  <w:rPr>
                                    <w:spacing w:val="-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potrzebami: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tym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z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niepełnosprawnością,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</w:t>
                                </w:r>
                                <w:r>
                                  <w:rPr>
                                    <w:spacing w:val="12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podczas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zajęć,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zaliczeń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egzaminów</w:t>
                                </w:r>
                                <w:r>
                                  <w:rPr>
                                    <w:spacing w:val="-10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określono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>w: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Regulaminie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Studiów,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Zasadach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Studiowania,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Procedurze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dotyczącej</w:t>
                                </w:r>
                                <w:r>
                                  <w:rPr>
                                    <w:spacing w:val="9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zapewnienia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dostępności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procesu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kształcenia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studentom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potrzebami,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tym: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z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niepełnosprawnością,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r>
                                  <w:rPr>
                                    <w:spacing w:val="7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Grupa 14" o:spid="_x0000_s1039" style="width:539.55pt;height:104.75pt;mso-position-horizontal-relative:char;mso-position-vertical-relative:line" coordsize="68522,133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">
                <v:group id="Grupa 15" o:spid="_x0000_s1040" style="position:absolute;top:1569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line id="Łącznik prosty 16" o:spid="_x0000_s1041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" strokeweight=".19mm"/>
                </v:group>
                <v:group id="Grupa 17" o:spid="_x0000_s1042" style="position:absolute;left:32;top:1602;width:0;height:11671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line id="Łącznik prosty 18" o:spid="_x0000_s1043" style="position:absolute;visibility:visible;mso-wrap-style:square" from="0,0" to="0,11671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" strokeweight=".19mm"/>
                </v:group>
                <v:group id="Grupa 19" o:spid="_x0000_s1044" style="position:absolute;left:68486;top:1602;width:0;height:11671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line id="Łącznik prosty 20" o:spid="_x0000_s1045" style="position:absolute;visibility:visible;mso-wrap-style:square" from="0,0" to="0,11671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" strokeweight=".19mm"/>
                </v:group>
                <v:group id="Grupa 21" o:spid="_x0000_s1046" style="position:absolute;top:4464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line id="Łącznik prosty 22" o:spid="_x0000_s1047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" strokeweight=".19mm"/>
                </v:group>
                <v:group id="Grupa 23" o:spid="_x0000_s1048" style="position:absolute;width:68522;height:13302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line id="Łącznik prosty 24" o:spid="_x0000_s1049" style="position:absolute;visibility:visible;mso-wrap-style:square" from="0,1330200" to="6852240,13302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" strokeweight=".19mm"/>
                  <v:rect id="Prostokąt 25" o:spid="_x0000_s1050" style="position:absolute;left:3240;width:6845760;height:328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" filled="f" stroked="f" strokeweight="0">
                    <v:textbox inset="0,0,0,0">
                      <w:txbxContent>
                        <w:p w:rsidR="00C71321" w:rsidRDefault="00C93541">
                          <w:pPr>
                            <w:overflowPunct w:val="0"/>
                            <w:jc w:val="center"/>
                          </w:pPr>
                          <w:proofErr w:type="spellStart"/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Informacje</w:t>
                          </w:r>
                          <w:proofErr w:type="spellEnd"/>
                          <w:r>
                            <w:rPr>
                              <w:b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dodatkowe</w:t>
                          </w:r>
                          <w:proofErr w:type="spellEnd"/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,</w:t>
                          </w:r>
                          <w:r>
                            <w:rPr>
                              <w:b/>
                              <w:spacing w:val="7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uwagi</w:t>
                          </w:r>
                          <w:proofErr w:type="spellEnd"/>
                        </w:p>
                      </w:txbxContent>
                    </v:textbox>
                  </v:rect>
                  <v:rect id="Prostokąt 26" o:spid="_x0000_s1051" style="position:absolute;left:3240;top:328320;width:6845760;height:10018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" filled="f" stroked="f" strokeweight="0">
                    <v:textbox inset="0,0,0,0">
                      <w:txbxContent>
                        <w:p w:rsidR="00C71321" w:rsidRDefault="00C93541">
                          <w:pPr>
                            <w:overflowPunct w:val="0"/>
                          </w:pPr>
                          <w:r>
                            <w:rPr>
                              <w:sz w:val="20"/>
                              <w:lang w:val="en-US"/>
                            </w:rPr>
                            <w:t>W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przypadku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studentów</w:t>
                          </w:r>
                          <w:proofErr w:type="spellEnd"/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proofErr w:type="spellEnd"/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szczególnymi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potrzebami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tym</w:t>
                          </w:r>
                          <w:proofErr w:type="spellEnd"/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z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niepełnosprawnością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przewlekle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określone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powyżej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(w</w:t>
                          </w:r>
                          <w:r>
                            <w:rPr>
                              <w:spacing w:val="111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karcie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>)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metody</w:t>
                          </w:r>
                          <w:proofErr w:type="spellEnd"/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i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formy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weryfikacji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efektów</w:t>
                          </w:r>
                          <w:proofErr w:type="spellEnd"/>
                          <w:r>
                            <w:rPr>
                              <w:spacing w:val="-9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uczenia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się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dostosowuje</w:t>
                          </w:r>
                          <w:proofErr w:type="spellEnd"/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się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odpowiednio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do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indywidualnych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potrzeb</w:t>
                          </w:r>
                          <w:proofErr w:type="spellEnd"/>
                          <w:r>
                            <w:rPr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tych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studentów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.</w:t>
                          </w:r>
                          <w:r>
                            <w:rPr>
                              <w:spacing w:val="49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Szczegółowe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zasady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i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formy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wsparcia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studentów</w:t>
                          </w:r>
                          <w:proofErr w:type="spellEnd"/>
                          <w:r>
                            <w:rPr>
                              <w:spacing w:val="-9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proofErr w:type="spellEnd"/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szczególnymi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potrzebami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: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w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tym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z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niepełnosprawnością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przewlekle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</w:t>
                          </w:r>
                          <w:proofErr w:type="spellEnd"/>
                          <w:r>
                            <w:rPr>
                              <w:spacing w:val="129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podczas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zajęć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zaliczeń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z w:val="20"/>
                              <w:lang w:val="en-US"/>
                            </w:rPr>
                            <w:t>i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egzaminów</w:t>
                          </w:r>
                          <w:proofErr w:type="spellEnd"/>
                          <w:r>
                            <w:rPr>
                              <w:spacing w:val="-10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określono</w:t>
                          </w:r>
                          <w:proofErr w:type="spellEnd"/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>w: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Regulaminie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Studiów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Zasadach</w:t>
                          </w:r>
                          <w:proofErr w:type="spellEnd"/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Studiowania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Procedurze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dotyczącej</w:t>
                          </w:r>
                          <w:proofErr w:type="spellEnd"/>
                          <w:r>
                            <w:rPr>
                              <w:spacing w:val="97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zapewnienia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dostępności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procesu</w:t>
                          </w:r>
                          <w:proofErr w:type="spellEnd"/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kształcenia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studentom</w:t>
                          </w:r>
                          <w:proofErr w:type="spellEnd"/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proofErr w:type="spellEnd"/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szczególnymi</w:t>
                          </w:r>
                          <w:proofErr w:type="spellEnd"/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potrzebami</w:t>
                          </w:r>
                          <w:proofErr w:type="spellEnd"/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tym</w:t>
                          </w:r>
                          <w:proofErr w:type="spellEnd"/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z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niepełnosprawnością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przewlekle</w:t>
                          </w:r>
                          <w:proofErr w:type="spellEnd"/>
                          <w:r>
                            <w:rPr>
                              <w:spacing w:val="79"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</w:t>
                          </w:r>
                          <w:proofErr w:type="spellEnd"/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.</w:t>
                          </w:r>
                        </w:p>
                      </w:txbxContent>
                    </v:textbox>
                  </v:rect>
                </v:group>
                <w10:anchorlock/>
              </v:group>
            </w:pict>
          </mc:Fallback>
        </mc:AlternateContent>
      </w:r>
    </w:p>
    <w:sectPr w:rsidR="00C71321"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AD4DF2"/>
    <w:multiLevelType w:val="multilevel"/>
    <w:tmpl w:val="00E0CE92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57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48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39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0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1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2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3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5" w:hanging="173"/>
      </w:pPr>
      <w:rPr>
        <w:rFonts w:ascii="Symbol" w:hAnsi="Symbol" w:cs="Symbol" w:hint="default"/>
      </w:rPr>
    </w:lvl>
  </w:abstractNum>
  <w:abstractNum w:abstractNumId="1" w15:restartNumberingAfterBreak="0">
    <w:nsid w:val="36761DFC"/>
    <w:multiLevelType w:val="multilevel"/>
    <w:tmpl w:val="1014110A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2" w15:restartNumberingAfterBreak="0">
    <w:nsid w:val="55833C27"/>
    <w:multiLevelType w:val="multilevel"/>
    <w:tmpl w:val="AB42AA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8E51226"/>
    <w:multiLevelType w:val="multilevel"/>
    <w:tmpl w:val="FBCA2DA0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4" w15:restartNumberingAfterBreak="0">
    <w:nsid w:val="74982FB8"/>
    <w:multiLevelType w:val="multilevel"/>
    <w:tmpl w:val="CABAE5D4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5" w15:restartNumberingAfterBreak="0">
    <w:nsid w:val="7A880597"/>
    <w:multiLevelType w:val="multilevel"/>
    <w:tmpl w:val="5198CCF2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44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7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09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292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7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057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40" w:hanging="173"/>
      </w:pPr>
      <w:rPr>
        <w:rFonts w:ascii="Symbol" w:hAnsi="Symbol" w:cs="Symbol" w:hint="default"/>
      </w:rPr>
    </w:lvl>
  </w:abstractNum>
  <w:abstractNum w:abstractNumId="6" w15:restartNumberingAfterBreak="0">
    <w:nsid w:val="7C65053C"/>
    <w:multiLevelType w:val="multilevel"/>
    <w:tmpl w:val="F47AAFB4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44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7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09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292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74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057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40" w:hanging="173"/>
      </w:pPr>
      <w:rPr>
        <w:rFonts w:ascii="Symbol" w:hAnsi="Symbol" w:cs="Symbol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321"/>
    <w:rsid w:val="00345DC1"/>
    <w:rsid w:val="004453EE"/>
    <w:rsid w:val="0098778E"/>
    <w:rsid w:val="00C71321"/>
    <w:rsid w:val="00C93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A91A77-E5A9-42BE-9EEB-88F95306F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uiPriority w:val="1"/>
    <w:qFormat/>
    <w:pPr>
      <w:spacing w:before="59"/>
      <w:ind w:left="384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uiPriority w:val="1"/>
    <w:qFormat/>
    <w:pPr>
      <w:spacing w:before="63"/>
      <w:ind w:left="416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pPr>
      <w:spacing w:before="58"/>
      <w:ind w:left="416" w:hanging="28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w.kwietniewski@gmail.com" TargetMode="External"/><Relationship Id="rId5" Type="http://schemas.openxmlformats.org/officeDocument/2006/relationships/hyperlink" Target="mailto:w.kwietniewski@uthrad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1570</Words>
  <Characters>9425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Justyna Karaś</cp:lastModifiedBy>
  <cp:revision>2</cp:revision>
  <dcterms:created xsi:type="dcterms:W3CDTF">2026-07-21T10:40:00Z</dcterms:created>
  <dcterms:modified xsi:type="dcterms:W3CDTF">2026-07-21T10:40:00Z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